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041D5B" w:rsidP="00004313">
                                <w:pPr>
                                  <w:rPr>
                                    <w:rFonts w:ascii="Arial" w:hAnsi="Arial" w:cs="Arial"/>
                                  </w:rPr>
                                </w:pPr>
                                <w:r>
                                  <w:rPr>
                                    <w:rFonts w:ascii="Arial" w:hAnsi="Arial" w:cs="Arial"/>
                                    <w:b/>
                                  </w:rPr>
                                  <w:t>October</w:t>
                                </w:r>
                                <w:r w:rsidR="007926B0">
                                  <w:rPr>
                                    <w:rFonts w:ascii="Arial" w:hAnsi="Arial" w:cs="Arial"/>
                                    <w:b/>
                                  </w:rPr>
                                  <w:t xml:space="preserve"> </w:t>
                                </w:r>
                                <w:r>
                                  <w:rPr>
                                    <w:rFonts w:ascii="Arial" w:hAnsi="Arial" w:cs="Arial"/>
                                    <w:b/>
                                  </w:rPr>
                                  <w:t>5</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041D5B" w:rsidP="00004313">
                          <w:pPr>
                            <w:rPr>
                              <w:rFonts w:ascii="Arial" w:hAnsi="Arial" w:cs="Arial"/>
                            </w:rPr>
                          </w:pPr>
                          <w:r>
                            <w:rPr>
                              <w:rFonts w:ascii="Arial" w:hAnsi="Arial" w:cs="Arial"/>
                              <w:b/>
                            </w:rPr>
                            <w:t>October</w:t>
                          </w:r>
                          <w:r w:rsidR="007926B0">
                            <w:rPr>
                              <w:rFonts w:ascii="Arial" w:hAnsi="Arial" w:cs="Arial"/>
                              <w:b/>
                            </w:rPr>
                            <w:t xml:space="preserve"> </w:t>
                          </w:r>
                          <w:r>
                            <w:rPr>
                              <w:rFonts w:ascii="Arial" w:hAnsi="Arial" w:cs="Arial"/>
                              <w:b/>
                            </w:rPr>
                            <w:t>5</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410B05">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410B05" w:rsidRPr="00410B05">
        <w:rPr>
          <w:rFonts w:ascii="Arial" w:hAnsi="Arial" w:cs="Arial"/>
          <w:sz w:val="20"/>
          <w:szCs w:val="20"/>
        </w:rPr>
        <w:t>Karen Ash, Dave Bradley, Nora Brodnicki, Rick Carino, Frank Corona (Chair), Jeff Ennenga, Megan Feagles (Recorder), Ida Flippo, Sharron Furno, Darlene Geiger, Sue Goff, Jason Kovac, Kara Leonard, Jim Martineau, Lupe Martinez, Lilly Mayer, Jeff McAlpine (Alternate Chair), Suzanne Munro, Scot Pruyn, Tara Sprehe, Dru Urbassik, Helen Wand, MaryJean Williams (Alternate Chair), Ariane Mabano (ASG), Edwin Mendoza-Zurita (ASG), Jinyoung Park (ASG)</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10B05">
        <w:rPr>
          <w:rFonts w:ascii="Arial" w:hAnsi="Arial" w:cs="Arial"/>
          <w:sz w:val="20"/>
          <w:szCs w:val="20"/>
        </w:rPr>
        <w:t>April Smith</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10B05" w:rsidRPr="00410B05">
        <w:rPr>
          <w:rFonts w:ascii="Arial" w:hAnsi="Arial" w:cs="Arial"/>
          <w:sz w:val="20"/>
          <w:szCs w:val="20"/>
        </w:rPr>
        <w:t>Dustin Bare, Elizabeth Carney, Mike Mattson, David Plotkin, Lisa Reynolds, Cynthia Risan, Sarah Steidl</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6A4BFD" w:rsidRDefault="006A4BFD" w:rsidP="00167036">
      <w:pPr>
        <w:pStyle w:val="ListParagraph"/>
        <w:rPr>
          <w:rFonts w:ascii="Arial" w:hAnsi="Arial" w:cs="Arial"/>
          <w:sz w:val="20"/>
        </w:rPr>
      </w:pPr>
      <w:r>
        <w:rPr>
          <w:rFonts w:ascii="Arial" w:hAnsi="Arial" w:cs="Arial"/>
          <w:sz w:val="20"/>
        </w:rPr>
        <w:t>Welcome Frank Corona, new Chair of the Curriculum Committe</w:t>
      </w:r>
      <w:r w:rsidR="00893443">
        <w:rPr>
          <w:rFonts w:ascii="Arial" w:hAnsi="Arial" w:cs="Arial"/>
          <w:sz w:val="20"/>
        </w:rPr>
        <w:t>e</w:t>
      </w: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041D5B">
        <w:rPr>
          <w:rFonts w:ascii="Arial" w:hAnsi="Arial" w:cs="Arial"/>
          <w:sz w:val="20"/>
        </w:rPr>
        <w:t>June</w:t>
      </w:r>
      <w:r w:rsidR="00B55AD3">
        <w:rPr>
          <w:rFonts w:ascii="Arial" w:hAnsi="Arial" w:cs="Arial"/>
          <w:sz w:val="20"/>
        </w:rPr>
        <w:t xml:space="preserve"> </w:t>
      </w:r>
      <w:r w:rsidR="007926B0">
        <w:rPr>
          <w:rFonts w:ascii="Arial" w:hAnsi="Arial" w:cs="Arial"/>
          <w:sz w:val="20"/>
        </w:rPr>
        <w:t>1</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4A5175" w:rsidRPr="004A5175" w:rsidRDefault="004A5175" w:rsidP="004A5175">
      <w:pPr>
        <w:pStyle w:val="ListParagraph"/>
        <w:numPr>
          <w:ilvl w:val="1"/>
          <w:numId w:val="21"/>
        </w:numPr>
        <w:rPr>
          <w:rFonts w:ascii="Arial" w:hAnsi="Arial" w:cs="Arial"/>
          <w:sz w:val="20"/>
        </w:rPr>
      </w:pPr>
      <w:r w:rsidRPr="004A5175">
        <w:rPr>
          <w:rFonts w:ascii="Arial" w:hAnsi="Arial" w:cs="Arial"/>
          <w:sz w:val="20"/>
        </w:rPr>
        <w:t>Program Amendment and Catalog Workshops</w:t>
      </w:r>
    </w:p>
    <w:p w:rsidR="004A5175" w:rsidRDefault="004A5175" w:rsidP="004A5175">
      <w:pPr>
        <w:pStyle w:val="ListParagraph"/>
        <w:numPr>
          <w:ilvl w:val="2"/>
          <w:numId w:val="21"/>
        </w:numPr>
        <w:rPr>
          <w:rFonts w:ascii="Arial" w:hAnsi="Arial" w:cs="Arial"/>
          <w:sz w:val="20"/>
        </w:rPr>
      </w:pPr>
      <w:r w:rsidRPr="004A5175">
        <w:rPr>
          <w:rFonts w:ascii="Arial" w:hAnsi="Arial" w:cs="Arial"/>
          <w:sz w:val="20"/>
        </w:rPr>
        <w:t>Dru Urbassik presented</w:t>
      </w:r>
    </w:p>
    <w:p w:rsidR="00EF410F" w:rsidRDefault="00EF410F" w:rsidP="004A5175">
      <w:pPr>
        <w:pStyle w:val="ListParagraph"/>
        <w:numPr>
          <w:ilvl w:val="2"/>
          <w:numId w:val="21"/>
        </w:numPr>
        <w:rPr>
          <w:rFonts w:ascii="Arial" w:hAnsi="Arial" w:cs="Arial"/>
          <w:sz w:val="20"/>
        </w:rPr>
      </w:pPr>
      <w:r>
        <w:rPr>
          <w:rFonts w:ascii="Arial" w:hAnsi="Arial" w:cs="Arial"/>
          <w:sz w:val="20"/>
        </w:rPr>
        <w:t>The Curriculum Office will be offering</w:t>
      </w:r>
      <w:r w:rsidR="00DC7BB9">
        <w:rPr>
          <w:rFonts w:ascii="Arial" w:hAnsi="Arial" w:cs="Arial"/>
          <w:sz w:val="20"/>
        </w:rPr>
        <w:t xml:space="preserve"> a workshop to cover</w:t>
      </w:r>
      <w:r>
        <w:rPr>
          <w:rFonts w:ascii="Arial" w:hAnsi="Arial" w:cs="Arial"/>
          <w:sz w:val="20"/>
        </w:rPr>
        <w:t xml:space="preserve"> how to fill out the Program Amendment forms,</w:t>
      </w:r>
      <w:r w:rsidR="00DC7BB9">
        <w:rPr>
          <w:rFonts w:ascii="Arial" w:hAnsi="Arial" w:cs="Arial"/>
          <w:sz w:val="20"/>
        </w:rPr>
        <w:t xml:space="preserve"> and another covering</w:t>
      </w:r>
      <w:r>
        <w:rPr>
          <w:rFonts w:ascii="Arial" w:hAnsi="Arial" w:cs="Arial"/>
          <w:sz w:val="20"/>
        </w:rPr>
        <w:t xml:space="preserve"> how to reflect approved changes in the catalog edit</w:t>
      </w:r>
    </w:p>
    <w:p w:rsidR="00DC7BB9" w:rsidRDefault="00EF410F" w:rsidP="004A5175">
      <w:pPr>
        <w:pStyle w:val="ListParagraph"/>
        <w:numPr>
          <w:ilvl w:val="2"/>
          <w:numId w:val="21"/>
        </w:numPr>
        <w:rPr>
          <w:rFonts w:ascii="Arial" w:hAnsi="Arial" w:cs="Arial"/>
          <w:sz w:val="20"/>
        </w:rPr>
      </w:pPr>
      <w:r>
        <w:rPr>
          <w:rFonts w:ascii="Arial" w:hAnsi="Arial" w:cs="Arial"/>
          <w:sz w:val="20"/>
        </w:rPr>
        <w:t xml:space="preserve">Multiple sessions of each workshop. </w:t>
      </w:r>
    </w:p>
    <w:p w:rsidR="00DC7BB9" w:rsidRDefault="00EF410F" w:rsidP="00DC7BB9">
      <w:pPr>
        <w:pStyle w:val="ListParagraph"/>
        <w:numPr>
          <w:ilvl w:val="3"/>
          <w:numId w:val="21"/>
        </w:numPr>
        <w:rPr>
          <w:rFonts w:ascii="Arial" w:hAnsi="Arial" w:cs="Arial"/>
          <w:sz w:val="20"/>
        </w:rPr>
      </w:pPr>
      <w:r>
        <w:rPr>
          <w:rFonts w:ascii="Arial" w:hAnsi="Arial" w:cs="Arial"/>
          <w:sz w:val="20"/>
        </w:rPr>
        <w:t>October 16</w:t>
      </w:r>
      <w:r w:rsidRPr="00EF410F">
        <w:rPr>
          <w:rFonts w:ascii="Arial" w:hAnsi="Arial" w:cs="Arial"/>
          <w:sz w:val="20"/>
          <w:vertAlign w:val="superscript"/>
        </w:rPr>
        <w:t>th</w:t>
      </w:r>
      <w:r w:rsidR="00DC7BB9">
        <w:rPr>
          <w:rFonts w:ascii="Arial" w:hAnsi="Arial" w:cs="Arial"/>
          <w:sz w:val="20"/>
        </w:rPr>
        <w:t xml:space="preserve"> between 10 and noon, OC campus</w:t>
      </w:r>
    </w:p>
    <w:p w:rsidR="00DC7BB9" w:rsidRDefault="00EF410F" w:rsidP="00DC7BB9">
      <w:pPr>
        <w:pStyle w:val="ListParagraph"/>
        <w:numPr>
          <w:ilvl w:val="3"/>
          <w:numId w:val="21"/>
        </w:numPr>
        <w:rPr>
          <w:rFonts w:ascii="Arial" w:hAnsi="Arial" w:cs="Arial"/>
          <w:sz w:val="20"/>
        </w:rPr>
      </w:pPr>
      <w:r>
        <w:rPr>
          <w:rFonts w:ascii="Arial" w:hAnsi="Arial" w:cs="Arial"/>
          <w:sz w:val="20"/>
        </w:rPr>
        <w:t>October 17</w:t>
      </w:r>
      <w:r w:rsidRPr="00EF410F">
        <w:rPr>
          <w:rFonts w:ascii="Arial" w:hAnsi="Arial" w:cs="Arial"/>
          <w:sz w:val="20"/>
          <w:vertAlign w:val="superscript"/>
        </w:rPr>
        <w:t>th</w:t>
      </w:r>
      <w:r>
        <w:rPr>
          <w:rFonts w:ascii="Arial" w:hAnsi="Arial" w:cs="Arial"/>
          <w:sz w:val="20"/>
        </w:rPr>
        <w:t xml:space="preserve"> between</w:t>
      </w:r>
      <w:r w:rsidR="00DC7BB9">
        <w:rPr>
          <w:rFonts w:ascii="Arial" w:hAnsi="Arial" w:cs="Arial"/>
          <w:sz w:val="20"/>
        </w:rPr>
        <w:t xml:space="preserve"> 1-3pm, OC campus</w:t>
      </w:r>
    </w:p>
    <w:p w:rsidR="00EF410F" w:rsidRDefault="00EF410F" w:rsidP="00DC7BB9">
      <w:pPr>
        <w:pStyle w:val="ListParagraph"/>
        <w:numPr>
          <w:ilvl w:val="3"/>
          <w:numId w:val="21"/>
        </w:numPr>
        <w:rPr>
          <w:rFonts w:ascii="Arial" w:hAnsi="Arial" w:cs="Arial"/>
          <w:sz w:val="20"/>
        </w:rPr>
      </w:pPr>
      <w:r>
        <w:rPr>
          <w:rFonts w:ascii="Arial" w:hAnsi="Arial" w:cs="Arial"/>
          <w:sz w:val="20"/>
        </w:rPr>
        <w:t>October 24</w:t>
      </w:r>
      <w:r w:rsidRPr="00EF410F">
        <w:rPr>
          <w:rFonts w:ascii="Arial" w:hAnsi="Arial" w:cs="Arial"/>
          <w:sz w:val="20"/>
          <w:vertAlign w:val="superscript"/>
        </w:rPr>
        <w:t>th</w:t>
      </w:r>
      <w:r>
        <w:rPr>
          <w:rFonts w:ascii="Arial" w:hAnsi="Arial" w:cs="Arial"/>
          <w:sz w:val="20"/>
        </w:rPr>
        <w:t xml:space="preserve"> between 1-3pm</w:t>
      </w:r>
      <w:r w:rsidR="00DC7BB9">
        <w:rPr>
          <w:rFonts w:ascii="Arial" w:hAnsi="Arial" w:cs="Arial"/>
          <w:sz w:val="20"/>
        </w:rPr>
        <w:t>, OC campus</w:t>
      </w:r>
    </w:p>
    <w:p w:rsidR="00EF410F" w:rsidRDefault="00DC7BB9" w:rsidP="00DC7BB9">
      <w:pPr>
        <w:pStyle w:val="ListParagraph"/>
        <w:numPr>
          <w:ilvl w:val="3"/>
          <w:numId w:val="21"/>
        </w:numPr>
        <w:rPr>
          <w:rFonts w:ascii="Arial" w:hAnsi="Arial" w:cs="Arial"/>
          <w:sz w:val="20"/>
        </w:rPr>
      </w:pPr>
      <w:r>
        <w:rPr>
          <w:rFonts w:ascii="Arial" w:hAnsi="Arial" w:cs="Arial"/>
          <w:sz w:val="20"/>
        </w:rPr>
        <w:t>B</w:t>
      </w:r>
      <w:r w:rsidR="00CB7006">
        <w:rPr>
          <w:rFonts w:ascii="Arial" w:hAnsi="Arial" w:cs="Arial"/>
          <w:sz w:val="20"/>
        </w:rPr>
        <w:t>ack-to-back</w:t>
      </w:r>
      <w:r>
        <w:rPr>
          <w:rFonts w:ascii="Arial" w:hAnsi="Arial" w:cs="Arial"/>
          <w:sz w:val="20"/>
        </w:rPr>
        <w:t xml:space="preserve"> Amendment/Catalog workshops</w:t>
      </w:r>
      <w:r w:rsidR="00CB7006">
        <w:rPr>
          <w:rFonts w:ascii="Arial" w:hAnsi="Arial" w:cs="Arial"/>
          <w:sz w:val="20"/>
        </w:rPr>
        <w:t xml:space="preserve"> on October 19</w:t>
      </w:r>
      <w:r w:rsidR="00CB7006" w:rsidRPr="00CB7006">
        <w:rPr>
          <w:rFonts w:ascii="Arial" w:hAnsi="Arial" w:cs="Arial"/>
          <w:sz w:val="20"/>
          <w:vertAlign w:val="superscript"/>
        </w:rPr>
        <w:t>th</w:t>
      </w:r>
      <w:r w:rsidR="00CB7006">
        <w:rPr>
          <w:rFonts w:ascii="Arial" w:hAnsi="Arial" w:cs="Arial"/>
          <w:sz w:val="20"/>
        </w:rPr>
        <w:t>, 1-3pm at Harmony</w:t>
      </w:r>
      <w:r>
        <w:rPr>
          <w:rFonts w:ascii="Arial" w:hAnsi="Arial" w:cs="Arial"/>
          <w:sz w:val="20"/>
        </w:rPr>
        <w:t xml:space="preserve"> campus</w:t>
      </w:r>
    </w:p>
    <w:p w:rsidR="00CB7006" w:rsidRPr="00DC7BB9" w:rsidRDefault="00CB7006" w:rsidP="004A5175">
      <w:pPr>
        <w:pStyle w:val="ListParagraph"/>
        <w:numPr>
          <w:ilvl w:val="2"/>
          <w:numId w:val="21"/>
        </w:numPr>
        <w:rPr>
          <w:rFonts w:ascii="Arial" w:hAnsi="Arial" w:cs="Arial"/>
          <w:sz w:val="20"/>
          <w:highlight w:val="yellow"/>
        </w:rPr>
      </w:pPr>
      <w:r w:rsidRPr="00DC7BB9">
        <w:rPr>
          <w:rFonts w:ascii="Arial" w:hAnsi="Arial" w:cs="Arial"/>
          <w:sz w:val="20"/>
          <w:highlight w:val="yellow"/>
        </w:rPr>
        <w:t>Finalized info later today</w:t>
      </w:r>
      <w:r w:rsidR="00CF35FE" w:rsidRPr="00DC7BB9">
        <w:rPr>
          <w:rFonts w:ascii="Arial" w:hAnsi="Arial" w:cs="Arial"/>
          <w:sz w:val="20"/>
          <w:highlight w:val="yellow"/>
        </w:rPr>
        <w:t>.</w:t>
      </w:r>
      <w:r w:rsidR="00DC7BB9" w:rsidRPr="00DC7BB9">
        <w:rPr>
          <w:rFonts w:ascii="Arial" w:hAnsi="Arial" w:cs="Arial"/>
          <w:sz w:val="20"/>
          <w:highlight w:val="yellow"/>
        </w:rPr>
        <w:t xml:space="preserve"> Dru will send invites to</w:t>
      </w:r>
      <w:r w:rsidR="00CF35FE" w:rsidRPr="00DC7BB9">
        <w:rPr>
          <w:rFonts w:ascii="Arial" w:hAnsi="Arial" w:cs="Arial"/>
          <w:sz w:val="20"/>
          <w:highlight w:val="yellow"/>
        </w:rPr>
        <w:t xml:space="preserve"> Admins, Chairs, Directors, and Curriculum Committee</w:t>
      </w:r>
    </w:p>
    <w:p w:rsidR="00041D5B" w:rsidRPr="004A5175" w:rsidRDefault="004A5175" w:rsidP="004A5175">
      <w:pPr>
        <w:pStyle w:val="ListParagraph"/>
        <w:numPr>
          <w:ilvl w:val="1"/>
          <w:numId w:val="21"/>
        </w:numPr>
        <w:rPr>
          <w:rFonts w:ascii="Arial" w:hAnsi="Arial" w:cs="Arial"/>
          <w:b/>
          <w:sz w:val="20"/>
        </w:rPr>
      </w:pPr>
      <w:r>
        <w:rPr>
          <w:rFonts w:ascii="Arial" w:hAnsi="Arial" w:cs="Arial"/>
          <w:sz w:val="20"/>
          <w:szCs w:val="20"/>
        </w:rPr>
        <w:t>Catalog Deadline</w:t>
      </w:r>
    </w:p>
    <w:p w:rsidR="004A5175" w:rsidRPr="00CF35FE" w:rsidRDefault="004A5175" w:rsidP="004A5175">
      <w:pPr>
        <w:pStyle w:val="ListParagraph"/>
        <w:numPr>
          <w:ilvl w:val="2"/>
          <w:numId w:val="21"/>
        </w:numPr>
        <w:rPr>
          <w:rFonts w:ascii="Arial" w:hAnsi="Arial" w:cs="Arial"/>
          <w:b/>
          <w:sz w:val="20"/>
        </w:rPr>
      </w:pPr>
      <w:r>
        <w:rPr>
          <w:rFonts w:ascii="Arial" w:hAnsi="Arial" w:cs="Arial"/>
          <w:sz w:val="20"/>
          <w:szCs w:val="20"/>
        </w:rPr>
        <w:t>Dru Urbassik presented</w:t>
      </w:r>
    </w:p>
    <w:p w:rsidR="00CF35FE" w:rsidRPr="00400606" w:rsidRDefault="00390CCF" w:rsidP="004A5175">
      <w:pPr>
        <w:pStyle w:val="ListParagraph"/>
        <w:numPr>
          <w:ilvl w:val="2"/>
          <w:numId w:val="21"/>
        </w:numPr>
        <w:rPr>
          <w:rFonts w:ascii="Arial" w:hAnsi="Arial" w:cs="Arial"/>
          <w:b/>
          <w:sz w:val="20"/>
        </w:rPr>
      </w:pPr>
      <w:r>
        <w:rPr>
          <w:rFonts w:ascii="Arial" w:hAnsi="Arial" w:cs="Arial"/>
          <w:sz w:val="20"/>
        </w:rPr>
        <w:t>Reminder that January 10</w:t>
      </w:r>
      <w:r w:rsidRPr="00390CCF">
        <w:rPr>
          <w:rFonts w:ascii="Arial" w:hAnsi="Arial" w:cs="Arial"/>
          <w:sz w:val="20"/>
          <w:vertAlign w:val="superscript"/>
        </w:rPr>
        <w:t>th</w:t>
      </w:r>
      <w:r>
        <w:rPr>
          <w:rFonts w:ascii="Arial" w:hAnsi="Arial" w:cs="Arial"/>
          <w:sz w:val="20"/>
        </w:rPr>
        <w:t xml:space="preserve"> is the last day for Review Teams to submit courses for Curriculum Committee approval at the January 18</w:t>
      </w:r>
      <w:r w:rsidRPr="00390CCF">
        <w:rPr>
          <w:rFonts w:ascii="Arial" w:hAnsi="Arial" w:cs="Arial"/>
          <w:sz w:val="20"/>
          <w:vertAlign w:val="superscript"/>
        </w:rPr>
        <w:t>th</w:t>
      </w:r>
      <w:r>
        <w:rPr>
          <w:rFonts w:ascii="Arial" w:hAnsi="Arial" w:cs="Arial"/>
          <w:sz w:val="20"/>
        </w:rPr>
        <w:t xml:space="preserve"> meeting</w:t>
      </w:r>
    </w:p>
    <w:p w:rsidR="00400606" w:rsidRPr="007C4993" w:rsidRDefault="00400606" w:rsidP="007C4993">
      <w:pPr>
        <w:jc w:val="center"/>
        <w:rPr>
          <w:rFonts w:ascii="Arial" w:hAnsi="Arial" w:cs="Arial"/>
          <w:color w:val="FFFFFF" w:themeColor="background1"/>
          <w:sz w:val="20"/>
          <w:highlight w:val="red"/>
        </w:rPr>
      </w:pPr>
    </w:p>
    <w:p w:rsidR="00400606" w:rsidRPr="007C4993" w:rsidRDefault="00400606" w:rsidP="007C4993">
      <w:pPr>
        <w:jc w:val="center"/>
        <w:rPr>
          <w:rFonts w:ascii="Arial" w:hAnsi="Arial" w:cs="Arial"/>
          <w:color w:val="FFFFFF" w:themeColor="background1"/>
          <w:sz w:val="20"/>
          <w:highlight w:val="red"/>
        </w:rPr>
      </w:pPr>
      <w:r w:rsidRPr="007C4993">
        <w:rPr>
          <w:rFonts w:ascii="Arial" w:hAnsi="Arial" w:cs="Arial"/>
          <w:color w:val="FFFFFF" w:themeColor="background1"/>
          <w:sz w:val="20"/>
          <w:highlight w:val="red"/>
        </w:rPr>
        <w:t xml:space="preserve">The Outline Submission System is currently down. Please refrain from using it until </w:t>
      </w:r>
      <w:r w:rsidR="00287F24" w:rsidRPr="007C4993">
        <w:rPr>
          <w:rFonts w:ascii="Arial" w:hAnsi="Arial" w:cs="Arial"/>
          <w:color w:val="FFFFFF" w:themeColor="background1"/>
          <w:sz w:val="20"/>
          <w:highlight w:val="red"/>
        </w:rPr>
        <w:t>IT gives us the OK</w:t>
      </w:r>
    </w:p>
    <w:p w:rsidR="00287F24" w:rsidRPr="007C4993" w:rsidRDefault="00287F24" w:rsidP="007C4993">
      <w:pPr>
        <w:jc w:val="center"/>
        <w:rPr>
          <w:rFonts w:ascii="Arial" w:hAnsi="Arial" w:cs="Arial"/>
          <w:color w:val="FFFFFF" w:themeColor="background1"/>
          <w:sz w:val="20"/>
        </w:rPr>
      </w:pPr>
      <w:r w:rsidRPr="007C4993">
        <w:rPr>
          <w:rFonts w:ascii="Arial" w:hAnsi="Arial" w:cs="Arial"/>
          <w:color w:val="FFFFFF" w:themeColor="background1"/>
          <w:sz w:val="20"/>
          <w:highlight w:val="red"/>
        </w:rPr>
        <w:t>The issue seems to have started on 10/4/18. It is ok to view outlines. Do not edit outlines.</w:t>
      </w:r>
    </w:p>
    <w:p w:rsidR="00400606" w:rsidRPr="00400606" w:rsidRDefault="00400606" w:rsidP="00400606">
      <w:pPr>
        <w:rPr>
          <w:rFonts w:ascii="Arial" w:hAnsi="Arial" w:cs="Arial"/>
          <w:b/>
          <w:sz w:val="20"/>
        </w:rPr>
      </w:pPr>
    </w:p>
    <w:p w:rsidR="004A5175" w:rsidRPr="004A5175" w:rsidRDefault="004A5175" w:rsidP="004A5175">
      <w:pPr>
        <w:pStyle w:val="ListParagraph"/>
        <w:numPr>
          <w:ilvl w:val="1"/>
          <w:numId w:val="21"/>
        </w:numPr>
        <w:rPr>
          <w:rFonts w:ascii="Arial" w:hAnsi="Arial" w:cs="Arial"/>
          <w:b/>
          <w:sz w:val="20"/>
        </w:rPr>
      </w:pPr>
      <w:r>
        <w:rPr>
          <w:rFonts w:ascii="Arial" w:hAnsi="Arial" w:cs="Arial"/>
          <w:sz w:val="20"/>
          <w:szCs w:val="20"/>
        </w:rPr>
        <w:t>C</w:t>
      </w:r>
      <w:r w:rsidR="00677456">
        <w:rPr>
          <w:rFonts w:ascii="Arial" w:hAnsi="Arial" w:cs="Arial"/>
          <w:sz w:val="20"/>
          <w:szCs w:val="20"/>
        </w:rPr>
        <w:t xml:space="preserve">urriculum Management Software </w:t>
      </w:r>
      <w:r>
        <w:rPr>
          <w:rFonts w:ascii="Arial" w:hAnsi="Arial" w:cs="Arial"/>
          <w:sz w:val="20"/>
          <w:szCs w:val="20"/>
        </w:rPr>
        <w:t>Demos</w:t>
      </w:r>
    </w:p>
    <w:p w:rsidR="004A5175" w:rsidRPr="00B63FF1" w:rsidRDefault="004A5175" w:rsidP="004A5175">
      <w:pPr>
        <w:pStyle w:val="ListParagraph"/>
        <w:numPr>
          <w:ilvl w:val="2"/>
          <w:numId w:val="21"/>
        </w:numPr>
        <w:rPr>
          <w:rFonts w:ascii="Arial" w:hAnsi="Arial" w:cs="Arial"/>
          <w:b/>
          <w:sz w:val="20"/>
        </w:rPr>
      </w:pPr>
      <w:r>
        <w:rPr>
          <w:rFonts w:ascii="Arial" w:hAnsi="Arial" w:cs="Arial"/>
          <w:sz w:val="20"/>
          <w:szCs w:val="20"/>
        </w:rPr>
        <w:t>Dru Urbassik presented</w:t>
      </w:r>
    </w:p>
    <w:p w:rsidR="008D3500" w:rsidRPr="008D3500" w:rsidRDefault="008D3500" w:rsidP="00B63FF1">
      <w:pPr>
        <w:pStyle w:val="ListParagraph"/>
        <w:numPr>
          <w:ilvl w:val="2"/>
          <w:numId w:val="21"/>
        </w:numPr>
        <w:rPr>
          <w:rFonts w:ascii="Arial" w:hAnsi="Arial" w:cs="Arial"/>
          <w:b/>
          <w:sz w:val="20"/>
        </w:rPr>
      </w:pPr>
      <w:r>
        <w:rPr>
          <w:rFonts w:ascii="Arial" w:hAnsi="Arial" w:cs="Arial"/>
          <w:sz w:val="20"/>
          <w:szCs w:val="20"/>
        </w:rPr>
        <w:t xml:space="preserve">The Curriculum Office is in the process of choosing a Curriculum Management software (curriculum management, online catalog, scheduling) </w:t>
      </w:r>
      <w:r w:rsidR="00DC7BB9">
        <w:rPr>
          <w:rFonts w:ascii="Arial" w:hAnsi="Arial" w:cs="Arial"/>
          <w:sz w:val="20"/>
          <w:szCs w:val="20"/>
        </w:rPr>
        <w:t>and would like input from the Committee</w:t>
      </w:r>
    </w:p>
    <w:p w:rsidR="004A5175" w:rsidRPr="00DC7BB9" w:rsidRDefault="00DC7BB9" w:rsidP="00DC7BB9">
      <w:pPr>
        <w:pStyle w:val="ListParagraph"/>
        <w:numPr>
          <w:ilvl w:val="2"/>
          <w:numId w:val="21"/>
        </w:numPr>
        <w:rPr>
          <w:rFonts w:ascii="Arial" w:hAnsi="Arial" w:cs="Arial"/>
          <w:b/>
          <w:sz w:val="20"/>
        </w:rPr>
      </w:pPr>
      <w:r>
        <w:rPr>
          <w:rFonts w:ascii="Arial" w:hAnsi="Arial" w:cs="Arial"/>
          <w:sz w:val="20"/>
        </w:rPr>
        <w:t>The Curriculum Office will host one demo from each vendor</w:t>
      </w:r>
      <w:r>
        <w:rPr>
          <w:rFonts w:ascii="Arial" w:hAnsi="Arial" w:cs="Arial"/>
          <w:sz w:val="20"/>
          <w:szCs w:val="20"/>
        </w:rPr>
        <w:t xml:space="preserve"> (SmartCatalog IQ, CourseLeaf, </w:t>
      </w:r>
      <w:r w:rsidR="00B63FF1">
        <w:rPr>
          <w:rFonts w:ascii="Arial" w:hAnsi="Arial" w:cs="Arial"/>
          <w:sz w:val="20"/>
          <w:szCs w:val="20"/>
        </w:rPr>
        <w:t>DIGARC</w:t>
      </w:r>
      <w:r>
        <w:rPr>
          <w:rFonts w:ascii="Arial" w:hAnsi="Arial" w:cs="Arial"/>
          <w:sz w:val="20"/>
          <w:szCs w:val="20"/>
        </w:rPr>
        <w:t>)</w:t>
      </w:r>
    </w:p>
    <w:p w:rsidR="00DC7BB9" w:rsidRPr="00DC7BB9" w:rsidRDefault="00DC7BB9" w:rsidP="00DC7BB9">
      <w:pPr>
        <w:pStyle w:val="ListParagraph"/>
        <w:numPr>
          <w:ilvl w:val="3"/>
          <w:numId w:val="21"/>
        </w:numPr>
        <w:rPr>
          <w:rFonts w:ascii="Arial" w:hAnsi="Arial" w:cs="Arial"/>
          <w:b/>
          <w:sz w:val="20"/>
        </w:rPr>
      </w:pPr>
      <w:r>
        <w:rPr>
          <w:rFonts w:ascii="Arial" w:hAnsi="Arial" w:cs="Arial"/>
          <w:sz w:val="20"/>
          <w:szCs w:val="20"/>
        </w:rPr>
        <w:t>October 23</w:t>
      </w:r>
      <w:r w:rsidRPr="00DC7BB9">
        <w:rPr>
          <w:rFonts w:ascii="Arial" w:hAnsi="Arial" w:cs="Arial"/>
          <w:sz w:val="20"/>
          <w:szCs w:val="20"/>
          <w:vertAlign w:val="superscript"/>
        </w:rPr>
        <w:t>rd</w:t>
      </w:r>
      <w:r>
        <w:rPr>
          <w:rFonts w:ascii="Arial" w:hAnsi="Arial" w:cs="Arial"/>
          <w:sz w:val="20"/>
          <w:szCs w:val="20"/>
        </w:rPr>
        <w:t>, 2-3:30pm</w:t>
      </w:r>
    </w:p>
    <w:p w:rsidR="00DC7BB9" w:rsidRPr="00DC7BB9" w:rsidRDefault="00DC7BB9" w:rsidP="00DC7BB9">
      <w:pPr>
        <w:pStyle w:val="ListParagraph"/>
        <w:numPr>
          <w:ilvl w:val="3"/>
          <w:numId w:val="21"/>
        </w:numPr>
        <w:rPr>
          <w:rFonts w:ascii="Arial" w:hAnsi="Arial" w:cs="Arial"/>
          <w:b/>
          <w:sz w:val="20"/>
        </w:rPr>
      </w:pPr>
      <w:r>
        <w:rPr>
          <w:rFonts w:ascii="Arial" w:hAnsi="Arial" w:cs="Arial"/>
          <w:sz w:val="20"/>
          <w:szCs w:val="20"/>
        </w:rPr>
        <w:t>1</w:t>
      </w:r>
      <w:r w:rsidRPr="00DC7BB9">
        <w:rPr>
          <w:rFonts w:ascii="Arial" w:hAnsi="Arial" w:cs="Arial"/>
          <w:sz w:val="20"/>
          <w:szCs w:val="20"/>
          <w:vertAlign w:val="superscript"/>
        </w:rPr>
        <w:t>st</w:t>
      </w:r>
      <w:r>
        <w:rPr>
          <w:rFonts w:ascii="Arial" w:hAnsi="Arial" w:cs="Arial"/>
          <w:sz w:val="20"/>
          <w:szCs w:val="20"/>
        </w:rPr>
        <w:t xml:space="preserve"> week of November</w:t>
      </w:r>
    </w:p>
    <w:p w:rsidR="00DC7BB9" w:rsidRPr="008D3500" w:rsidRDefault="00DC7BB9" w:rsidP="00DC7BB9">
      <w:pPr>
        <w:pStyle w:val="ListParagraph"/>
        <w:numPr>
          <w:ilvl w:val="3"/>
          <w:numId w:val="21"/>
        </w:numPr>
        <w:rPr>
          <w:rFonts w:ascii="Arial" w:hAnsi="Arial" w:cs="Arial"/>
          <w:b/>
          <w:sz w:val="20"/>
        </w:rPr>
      </w:pPr>
      <w:r>
        <w:rPr>
          <w:rFonts w:ascii="Arial" w:hAnsi="Arial" w:cs="Arial"/>
          <w:sz w:val="20"/>
          <w:szCs w:val="20"/>
        </w:rPr>
        <w:t>2</w:t>
      </w:r>
      <w:r w:rsidRPr="00DC7BB9">
        <w:rPr>
          <w:rFonts w:ascii="Arial" w:hAnsi="Arial" w:cs="Arial"/>
          <w:sz w:val="20"/>
          <w:szCs w:val="20"/>
          <w:vertAlign w:val="superscript"/>
        </w:rPr>
        <w:t>nd</w:t>
      </w:r>
      <w:r>
        <w:rPr>
          <w:rFonts w:ascii="Arial" w:hAnsi="Arial" w:cs="Arial"/>
          <w:sz w:val="20"/>
          <w:szCs w:val="20"/>
        </w:rPr>
        <w:t xml:space="preserve"> week of November</w:t>
      </w:r>
    </w:p>
    <w:p w:rsidR="00B71D02" w:rsidRPr="00B71D02" w:rsidRDefault="00B71D02" w:rsidP="00B63FF1">
      <w:pPr>
        <w:pStyle w:val="ListParagraph"/>
        <w:numPr>
          <w:ilvl w:val="2"/>
          <w:numId w:val="21"/>
        </w:numPr>
        <w:rPr>
          <w:rFonts w:ascii="Arial" w:hAnsi="Arial" w:cs="Arial"/>
          <w:b/>
          <w:sz w:val="20"/>
          <w:highlight w:val="yellow"/>
        </w:rPr>
      </w:pPr>
      <w:r w:rsidRPr="00B71D02">
        <w:rPr>
          <w:rFonts w:ascii="Arial" w:hAnsi="Arial" w:cs="Arial"/>
          <w:sz w:val="20"/>
          <w:highlight w:val="yellow"/>
        </w:rPr>
        <w:t>Jason</w:t>
      </w:r>
      <w:r w:rsidR="00605A2F">
        <w:rPr>
          <w:rFonts w:ascii="Arial" w:hAnsi="Arial" w:cs="Arial"/>
          <w:sz w:val="20"/>
          <w:highlight w:val="yellow"/>
        </w:rPr>
        <w:t xml:space="preserve"> </w:t>
      </w:r>
      <w:r w:rsidRPr="00B71D02">
        <w:rPr>
          <w:rFonts w:ascii="Arial" w:hAnsi="Arial" w:cs="Arial"/>
          <w:sz w:val="20"/>
          <w:highlight w:val="yellow"/>
        </w:rPr>
        <w:t>will check to see who makes the final decision</w:t>
      </w:r>
    </w:p>
    <w:p w:rsidR="008D3500" w:rsidRPr="00DC7BB9" w:rsidRDefault="008D3500" w:rsidP="00B63FF1">
      <w:pPr>
        <w:pStyle w:val="ListParagraph"/>
        <w:numPr>
          <w:ilvl w:val="2"/>
          <w:numId w:val="21"/>
        </w:numPr>
        <w:rPr>
          <w:rFonts w:ascii="Arial" w:hAnsi="Arial" w:cs="Arial"/>
          <w:b/>
          <w:sz w:val="20"/>
          <w:highlight w:val="yellow"/>
        </w:rPr>
      </w:pPr>
      <w:r w:rsidRPr="00DC7BB9">
        <w:rPr>
          <w:rFonts w:ascii="Arial" w:hAnsi="Arial" w:cs="Arial"/>
          <w:sz w:val="20"/>
          <w:szCs w:val="20"/>
          <w:highlight w:val="yellow"/>
        </w:rPr>
        <w:t xml:space="preserve">Dru will send </w:t>
      </w:r>
      <w:r w:rsidR="00D97856" w:rsidRPr="00DC7BB9">
        <w:rPr>
          <w:rFonts w:ascii="Arial" w:hAnsi="Arial" w:cs="Arial"/>
          <w:sz w:val="20"/>
          <w:szCs w:val="20"/>
          <w:highlight w:val="yellow"/>
        </w:rPr>
        <w:t>invites once dates are finalized</w:t>
      </w:r>
      <w:r w:rsidRPr="00DC7BB9">
        <w:rPr>
          <w:rFonts w:ascii="Arial" w:hAnsi="Arial" w:cs="Arial"/>
          <w:sz w:val="20"/>
          <w:szCs w:val="20"/>
          <w:highlight w:val="yellow"/>
        </w:rPr>
        <w:t xml:space="preserve"> </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D00593" w:rsidP="00041D5B">
      <w:pPr>
        <w:pStyle w:val="ListParagraph"/>
        <w:numPr>
          <w:ilvl w:val="1"/>
          <w:numId w:val="21"/>
        </w:numPr>
        <w:rPr>
          <w:rFonts w:ascii="Arial" w:hAnsi="Arial" w:cs="Arial"/>
          <w:sz w:val="20"/>
        </w:rPr>
      </w:pPr>
      <w:r w:rsidRPr="00D00593">
        <w:rPr>
          <w:rFonts w:ascii="Arial" w:hAnsi="Arial" w:cs="Arial"/>
          <w:sz w:val="20"/>
        </w:rPr>
        <w:t>Review Membership Vacancies</w:t>
      </w:r>
    </w:p>
    <w:p w:rsidR="00D00593" w:rsidRDefault="00D00593" w:rsidP="00D00593">
      <w:pPr>
        <w:pStyle w:val="ListParagraph"/>
        <w:numPr>
          <w:ilvl w:val="2"/>
          <w:numId w:val="21"/>
        </w:numPr>
        <w:rPr>
          <w:rFonts w:ascii="Arial" w:hAnsi="Arial" w:cs="Arial"/>
          <w:sz w:val="20"/>
        </w:rPr>
      </w:pPr>
      <w:r>
        <w:rPr>
          <w:rFonts w:ascii="Arial" w:hAnsi="Arial" w:cs="Arial"/>
          <w:sz w:val="20"/>
        </w:rPr>
        <w:t>Frank Corona reviewed the vacancies for 18-19 year</w:t>
      </w:r>
    </w:p>
    <w:p w:rsidR="00312920" w:rsidRDefault="00AD3EFF" w:rsidP="00D00593">
      <w:pPr>
        <w:pStyle w:val="ListParagraph"/>
        <w:numPr>
          <w:ilvl w:val="2"/>
          <w:numId w:val="21"/>
        </w:numPr>
        <w:rPr>
          <w:rFonts w:ascii="Arial" w:hAnsi="Arial" w:cs="Arial"/>
          <w:sz w:val="20"/>
        </w:rPr>
      </w:pPr>
      <w:r>
        <w:rPr>
          <w:rFonts w:ascii="Arial" w:hAnsi="Arial" w:cs="Arial"/>
          <w:sz w:val="20"/>
        </w:rPr>
        <w:lastRenderedPageBreak/>
        <w:t xml:space="preserve">IEP: </w:t>
      </w:r>
      <w:r w:rsidR="00312920">
        <w:rPr>
          <w:rFonts w:ascii="Arial" w:hAnsi="Arial" w:cs="Arial"/>
          <w:sz w:val="20"/>
        </w:rPr>
        <w:t>Open faculty position for Library. Expected in about 2 terms</w:t>
      </w:r>
    </w:p>
    <w:p w:rsidR="00312920" w:rsidRDefault="00AD3EFF" w:rsidP="00D00593">
      <w:pPr>
        <w:pStyle w:val="ListParagraph"/>
        <w:numPr>
          <w:ilvl w:val="2"/>
          <w:numId w:val="21"/>
        </w:numPr>
        <w:rPr>
          <w:rFonts w:ascii="Arial" w:hAnsi="Arial" w:cs="Arial"/>
          <w:sz w:val="20"/>
        </w:rPr>
      </w:pPr>
      <w:r>
        <w:rPr>
          <w:rFonts w:ascii="Arial" w:hAnsi="Arial" w:cs="Arial"/>
          <w:sz w:val="20"/>
        </w:rPr>
        <w:t xml:space="preserve">Arts &amp; Sciences: </w:t>
      </w:r>
      <w:r w:rsidR="00312920">
        <w:rPr>
          <w:rFonts w:ascii="Arial" w:hAnsi="Arial" w:cs="Arial"/>
          <w:sz w:val="20"/>
        </w:rPr>
        <w:t>Lilly Mayer will represent Science and Engineering until 2019/SP</w:t>
      </w:r>
      <w:r w:rsidR="008C30BA">
        <w:rPr>
          <w:rFonts w:ascii="Arial" w:hAnsi="Arial" w:cs="Arial"/>
          <w:sz w:val="20"/>
        </w:rPr>
        <w:t>, Faculty-At-Large is TBD, Barry Kop is no longer a member</w:t>
      </w:r>
    </w:p>
    <w:p w:rsidR="00CE32CB" w:rsidRDefault="00CE32CB" w:rsidP="00D00593">
      <w:pPr>
        <w:pStyle w:val="ListParagraph"/>
        <w:numPr>
          <w:ilvl w:val="2"/>
          <w:numId w:val="21"/>
        </w:numPr>
        <w:rPr>
          <w:rFonts w:ascii="Arial" w:hAnsi="Arial" w:cs="Arial"/>
          <w:sz w:val="20"/>
        </w:rPr>
      </w:pPr>
      <w:r>
        <w:rPr>
          <w:rFonts w:ascii="Arial" w:hAnsi="Arial" w:cs="Arial"/>
          <w:sz w:val="20"/>
        </w:rPr>
        <w:t>TAPS</w:t>
      </w:r>
    </w:p>
    <w:p w:rsidR="00312920" w:rsidRDefault="00CE32CB" w:rsidP="00CE32CB">
      <w:pPr>
        <w:pStyle w:val="ListParagraph"/>
        <w:numPr>
          <w:ilvl w:val="3"/>
          <w:numId w:val="21"/>
        </w:numPr>
        <w:rPr>
          <w:rFonts w:ascii="Arial" w:hAnsi="Arial" w:cs="Arial"/>
          <w:sz w:val="20"/>
        </w:rPr>
      </w:pPr>
      <w:r>
        <w:rPr>
          <w:rFonts w:ascii="Arial" w:hAnsi="Arial" w:cs="Arial"/>
          <w:sz w:val="20"/>
        </w:rPr>
        <w:t>C</w:t>
      </w:r>
      <w:r w:rsidR="00595E90">
        <w:rPr>
          <w:rFonts w:ascii="Arial" w:hAnsi="Arial" w:cs="Arial"/>
          <w:sz w:val="20"/>
        </w:rPr>
        <w:t>orrection</w:t>
      </w:r>
      <w:r>
        <w:rPr>
          <w:rFonts w:ascii="Arial" w:hAnsi="Arial" w:cs="Arial"/>
          <w:sz w:val="20"/>
        </w:rPr>
        <w:t>:</w:t>
      </w:r>
      <w:r w:rsidR="00595E90">
        <w:rPr>
          <w:rFonts w:ascii="Arial" w:hAnsi="Arial" w:cs="Arial"/>
          <w:sz w:val="20"/>
        </w:rPr>
        <w:t xml:space="preserve"> </w:t>
      </w:r>
      <w:r w:rsidR="00312920">
        <w:rPr>
          <w:rFonts w:ascii="Arial" w:hAnsi="Arial" w:cs="Arial"/>
          <w:sz w:val="20"/>
        </w:rPr>
        <w:t xml:space="preserve">Mike Mattson is </w:t>
      </w:r>
      <w:r>
        <w:rPr>
          <w:rFonts w:ascii="Arial" w:hAnsi="Arial" w:cs="Arial"/>
          <w:sz w:val="20"/>
        </w:rPr>
        <w:t>Manufacturing;</w:t>
      </w:r>
      <w:r w:rsidR="00312920">
        <w:rPr>
          <w:rFonts w:ascii="Arial" w:hAnsi="Arial" w:cs="Arial"/>
          <w:sz w:val="20"/>
        </w:rPr>
        <w:t xml:space="preserve"> Dave Bradley is Automotive</w:t>
      </w:r>
    </w:p>
    <w:p w:rsidR="00312920" w:rsidRDefault="008C30BA" w:rsidP="00CE32CB">
      <w:pPr>
        <w:pStyle w:val="ListParagraph"/>
        <w:numPr>
          <w:ilvl w:val="3"/>
          <w:numId w:val="21"/>
        </w:numPr>
        <w:rPr>
          <w:rFonts w:ascii="Arial" w:hAnsi="Arial" w:cs="Arial"/>
          <w:sz w:val="20"/>
        </w:rPr>
      </w:pPr>
      <w:r>
        <w:rPr>
          <w:rFonts w:ascii="Arial" w:hAnsi="Arial" w:cs="Arial"/>
          <w:sz w:val="20"/>
        </w:rPr>
        <w:t>Shale</w:t>
      </w:r>
      <w:r w:rsidR="00AD3EFF">
        <w:rPr>
          <w:rFonts w:ascii="Arial" w:hAnsi="Arial" w:cs="Arial"/>
          <w:sz w:val="20"/>
        </w:rPr>
        <w:t>e Hodgson, Associate Dean of TAPS</w:t>
      </w:r>
    </w:p>
    <w:p w:rsidR="00D00593" w:rsidRPr="00D00593" w:rsidRDefault="0058209B" w:rsidP="00D00593">
      <w:pPr>
        <w:pStyle w:val="ListParagraph"/>
        <w:numPr>
          <w:ilvl w:val="2"/>
          <w:numId w:val="21"/>
        </w:numPr>
        <w:rPr>
          <w:rFonts w:ascii="Arial" w:hAnsi="Arial" w:cs="Arial"/>
          <w:sz w:val="20"/>
        </w:rPr>
      </w:pPr>
      <w:r>
        <w:rPr>
          <w:rFonts w:ascii="Arial" w:hAnsi="Arial" w:cs="Arial"/>
          <w:sz w:val="20"/>
        </w:rPr>
        <w:t xml:space="preserve">Deans are responsible for filling vacancies in </w:t>
      </w:r>
      <w:r w:rsidR="000E1169">
        <w:rPr>
          <w:rFonts w:ascii="Arial" w:hAnsi="Arial" w:cs="Arial"/>
          <w:sz w:val="20"/>
        </w:rPr>
        <w:t>their</w:t>
      </w:r>
      <w:r>
        <w:rPr>
          <w:rFonts w:ascii="Arial" w:hAnsi="Arial" w:cs="Arial"/>
          <w:sz w:val="20"/>
        </w:rPr>
        <w:t xml:space="preserve"> Division</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Default="00C802D4" w:rsidP="00041D5B">
      <w:pPr>
        <w:pStyle w:val="ListParagraph"/>
        <w:numPr>
          <w:ilvl w:val="1"/>
          <w:numId w:val="21"/>
        </w:numPr>
        <w:rPr>
          <w:rFonts w:ascii="Arial" w:hAnsi="Arial" w:cs="Arial"/>
          <w:sz w:val="20"/>
        </w:rPr>
      </w:pPr>
      <w:r>
        <w:rPr>
          <w:rFonts w:ascii="Arial" w:hAnsi="Arial" w:cs="Arial"/>
          <w:sz w:val="20"/>
        </w:rPr>
        <w:t xml:space="preserve">New Member </w:t>
      </w:r>
      <w:r w:rsidR="00AE1ECC">
        <w:rPr>
          <w:rFonts w:ascii="Arial" w:hAnsi="Arial" w:cs="Arial"/>
          <w:sz w:val="20"/>
        </w:rPr>
        <w:t>Resources</w:t>
      </w:r>
    </w:p>
    <w:p w:rsidR="00C802D4" w:rsidRDefault="00312920" w:rsidP="00C802D4">
      <w:pPr>
        <w:pStyle w:val="ListParagraph"/>
        <w:numPr>
          <w:ilvl w:val="2"/>
          <w:numId w:val="21"/>
        </w:numPr>
        <w:rPr>
          <w:rFonts w:ascii="Arial" w:hAnsi="Arial" w:cs="Arial"/>
          <w:sz w:val="20"/>
        </w:rPr>
      </w:pPr>
      <w:r>
        <w:rPr>
          <w:rFonts w:ascii="Arial" w:hAnsi="Arial" w:cs="Arial"/>
          <w:sz w:val="20"/>
        </w:rPr>
        <w:t>Dru Urbassik</w:t>
      </w:r>
      <w:r w:rsidR="00C802D4">
        <w:rPr>
          <w:rFonts w:ascii="Arial" w:hAnsi="Arial" w:cs="Arial"/>
          <w:sz w:val="20"/>
        </w:rPr>
        <w:t xml:space="preserve"> presented</w:t>
      </w:r>
    </w:p>
    <w:p w:rsidR="00425411" w:rsidRDefault="00557700" w:rsidP="00AE1ECC">
      <w:pPr>
        <w:pStyle w:val="ListParagraph"/>
        <w:numPr>
          <w:ilvl w:val="2"/>
          <w:numId w:val="21"/>
        </w:numPr>
        <w:rPr>
          <w:rFonts w:ascii="Arial" w:hAnsi="Arial" w:cs="Arial"/>
          <w:sz w:val="20"/>
        </w:rPr>
      </w:pPr>
      <w:r>
        <w:rPr>
          <w:rFonts w:ascii="Arial" w:hAnsi="Arial" w:cs="Arial"/>
          <w:sz w:val="20"/>
        </w:rPr>
        <w:t>The</w:t>
      </w:r>
      <w:r w:rsidR="00312920">
        <w:rPr>
          <w:rFonts w:ascii="Arial" w:hAnsi="Arial" w:cs="Arial"/>
          <w:sz w:val="20"/>
        </w:rPr>
        <w:t xml:space="preserve"> Curriculum Committee </w:t>
      </w:r>
      <w:r w:rsidR="004F009C">
        <w:rPr>
          <w:rFonts w:ascii="Arial" w:hAnsi="Arial" w:cs="Arial"/>
          <w:sz w:val="20"/>
        </w:rPr>
        <w:t>site</w:t>
      </w:r>
      <w:r>
        <w:rPr>
          <w:rFonts w:ascii="Arial" w:hAnsi="Arial" w:cs="Arial"/>
          <w:sz w:val="20"/>
        </w:rPr>
        <w:t xml:space="preserve"> has lots of resources and tools for members;</w:t>
      </w:r>
      <w:r w:rsidR="004F009C">
        <w:rPr>
          <w:rFonts w:ascii="Arial" w:hAnsi="Arial" w:cs="Arial"/>
          <w:sz w:val="20"/>
        </w:rPr>
        <w:t xml:space="preserve"> the</w:t>
      </w:r>
      <w:r w:rsidR="00425411">
        <w:rPr>
          <w:rFonts w:ascii="Arial" w:hAnsi="Arial" w:cs="Arial"/>
          <w:sz w:val="20"/>
        </w:rPr>
        <w:t xml:space="preserve"> Handbook is especially useful.</w:t>
      </w:r>
    </w:p>
    <w:p w:rsidR="00AE1ECC" w:rsidRDefault="00312920" w:rsidP="00AE1ECC">
      <w:pPr>
        <w:pStyle w:val="ListParagraph"/>
        <w:numPr>
          <w:ilvl w:val="2"/>
          <w:numId w:val="21"/>
        </w:numPr>
        <w:rPr>
          <w:rFonts w:ascii="Arial" w:hAnsi="Arial" w:cs="Arial"/>
          <w:sz w:val="20"/>
        </w:rPr>
      </w:pPr>
      <w:r>
        <w:rPr>
          <w:rFonts w:ascii="Arial" w:hAnsi="Arial" w:cs="Arial"/>
          <w:sz w:val="20"/>
        </w:rPr>
        <w:t>Review Team leads are a good resource. Curriculum Office is available for any and all questions</w:t>
      </w:r>
    </w:p>
    <w:p w:rsidR="00425411" w:rsidRDefault="00425411" w:rsidP="00AE1ECC">
      <w:pPr>
        <w:pStyle w:val="ListParagraph"/>
        <w:numPr>
          <w:ilvl w:val="2"/>
          <w:numId w:val="21"/>
        </w:numPr>
        <w:rPr>
          <w:rFonts w:ascii="Arial" w:hAnsi="Arial" w:cs="Arial"/>
          <w:sz w:val="20"/>
          <w:highlight w:val="yellow"/>
        </w:rPr>
      </w:pPr>
      <w:r w:rsidRPr="00425411">
        <w:rPr>
          <w:rFonts w:ascii="Arial" w:hAnsi="Arial" w:cs="Arial"/>
          <w:sz w:val="20"/>
          <w:highlight w:val="yellow"/>
        </w:rPr>
        <w:t xml:space="preserve">Dru will reach out to </w:t>
      </w:r>
      <w:r w:rsidR="004F009C">
        <w:rPr>
          <w:rFonts w:ascii="Arial" w:hAnsi="Arial" w:cs="Arial"/>
          <w:sz w:val="20"/>
          <w:highlight w:val="yellow"/>
        </w:rPr>
        <w:t xml:space="preserve">new </w:t>
      </w:r>
      <w:r w:rsidRPr="00425411">
        <w:rPr>
          <w:rFonts w:ascii="Arial" w:hAnsi="Arial" w:cs="Arial"/>
          <w:sz w:val="20"/>
          <w:highlight w:val="yellow"/>
        </w:rPr>
        <w:t>members</w:t>
      </w:r>
      <w:r w:rsidR="004F009C">
        <w:rPr>
          <w:rFonts w:ascii="Arial" w:hAnsi="Arial" w:cs="Arial"/>
          <w:sz w:val="20"/>
          <w:highlight w:val="yellow"/>
        </w:rPr>
        <w:t>, team leads, teams</w:t>
      </w:r>
      <w:r w:rsidRPr="00425411">
        <w:rPr>
          <w:rFonts w:ascii="Arial" w:hAnsi="Arial" w:cs="Arial"/>
          <w:sz w:val="20"/>
          <w:highlight w:val="yellow"/>
        </w:rPr>
        <w:t xml:space="preserve"> </w:t>
      </w:r>
      <w:r w:rsidR="004F009C">
        <w:rPr>
          <w:rFonts w:ascii="Arial" w:hAnsi="Arial" w:cs="Arial"/>
          <w:sz w:val="20"/>
          <w:highlight w:val="yellow"/>
        </w:rPr>
        <w:t xml:space="preserve">to </w:t>
      </w:r>
      <w:r w:rsidR="00557700">
        <w:rPr>
          <w:rFonts w:ascii="Arial" w:hAnsi="Arial" w:cs="Arial"/>
          <w:sz w:val="20"/>
          <w:highlight w:val="yellow"/>
        </w:rPr>
        <w:t>schedule</w:t>
      </w:r>
      <w:r w:rsidR="004F009C">
        <w:rPr>
          <w:rFonts w:ascii="Arial" w:hAnsi="Arial" w:cs="Arial"/>
          <w:sz w:val="20"/>
          <w:highlight w:val="yellow"/>
        </w:rPr>
        <w:t xml:space="preserve"> an orientation</w:t>
      </w:r>
      <w:r w:rsidRPr="00425411">
        <w:rPr>
          <w:rFonts w:ascii="Arial" w:hAnsi="Arial" w:cs="Arial"/>
          <w:sz w:val="20"/>
          <w:highlight w:val="yellow"/>
        </w:rPr>
        <w:t xml:space="preserve"> </w:t>
      </w:r>
      <w:r w:rsidR="00557700">
        <w:rPr>
          <w:rFonts w:ascii="Arial" w:hAnsi="Arial" w:cs="Arial"/>
          <w:sz w:val="20"/>
          <w:highlight w:val="yellow"/>
        </w:rPr>
        <w:t>covering</w:t>
      </w:r>
      <w:r>
        <w:rPr>
          <w:rFonts w:ascii="Arial" w:hAnsi="Arial" w:cs="Arial"/>
          <w:sz w:val="20"/>
          <w:highlight w:val="yellow"/>
        </w:rPr>
        <w:t xml:space="preserve"> resources and basic functions/expectations of a Committee member.</w:t>
      </w:r>
    </w:p>
    <w:p w:rsidR="00C802D4" w:rsidRPr="008C30BA" w:rsidRDefault="00C802D4" w:rsidP="00C802D4">
      <w:pPr>
        <w:pStyle w:val="ListParagraph"/>
        <w:numPr>
          <w:ilvl w:val="1"/>
          <w:numId w:val="21"/>
        </w:numPr>
        <w:rPr>
          <w:rFonts w:ascii="Arial" w:hAnsi="Arial" w:cs="Arial"/>
          <w:sz w:val="20"/>
        </w:rPr>
      </w:pPr>
      <w:r w:rsidRPr="008C30BA">
        <w:rPr>
          <w:rFonts w:ascii="Arial" w:hAnsi="Arial" w:cs="Arial"/>
          <w:sz w:val="20"/>
        </w:rPr>
        <w:t>Call for Review Teams and Sub-Committees to being work</w:t>
      </w:r>
    </w:p>
    <w:p w:rsidR="00C802D4" w:rsidRPr="008C30BA" w:rsidRDefault="00C802D4" w:rsidP="00C802D4">
      <w:pPr>
        <w:pStyle w:val="ListParagraph"/>
        <w:numPr>
          <w:ilvl w:val="2"/>
          <w:numId w:val="21"/>
        </w:numPr>
        <w:rPr>
          <w:rFonts w:ascii="Arial" w:hAnsi="Arial" w:cs="Arial"/>
          <w:sz w:val="20"/>
        </w:rPr>
      </w:pPr>
      <w:r w:rsidRPr="008C30BA">
        <w:rPr>
          <w:rFonts w:ascii="Arial" w:hAnsi="Arial" w:cs="Arial"/>
          <w:sz w:val="20"/>
        </w:rPr>
        <w:t>Frank Corona presented</w:t>
      </w:r>
    </w:p>
    <w:p w:rsidR="00557700" w:rsidRDefault="00425411" w:rsidP="00C802D4">
      <w:pPr>
        <w:pStyle w:val="ListParagraph"/>
        <w:numPr>
          <w:ilvl w:val="2"/>
          <w:numId w:val="21"/>
        </w:numPr>
        <w:rPr>
          <w:rFonts w:ascii="Arial" w:hAnsi="Arial" w:cs="Arial"/>
          <w:sz w:val="20"/>
        </w:rPr>
      </w:pPr>
      <w:r w:rsidRPr="008C30BA">
        <w:rPr>
          <w:rFonts w:ascii="Arial" w:hAnsi="Arial" w:cs="Arial"/>
          <w:sz w:val="20"/>
        </w:rPr>
        <w:t>Curriculum</w:t>
      </w:r>
      <w:r w:rsidR="00416EAE" w:rsidRPr="008C30BA">
        <w:rPr>
          <w:rFonts w:ascii="Arial" w:hAnsi="Arial" w:cs="Arial"/>
          <w:sz w:val="20"/>
        </w:rPr>
        <w:t xml:space="preserve"> Committee doesn’t meet over the summer, but outlines are still coming in. </w:t>
      </w:r>
    </w:p>
    <w:p w:rsidR="00416EAE" w:rsidRPr="00557700" w:rsidRDefault="00416EAE" w:rsidP="00C802D4">
      <w:pPr>
        <w:pStyle w:val="ListParagraph"/>
        <w:numPr>
          <w:ilvl w:val="2"/>
          <w:numId w:val="21"/>
        </w:numPr>
        <w:rPr>
          <w:rFonts w:ascii="Arial" w:hAnsi="Arial" w:cs="Arial"/>
          <w:color w:val="FFFFFF" w:themeColor="background1"/>
          <w:sz w:val="20"/>
          <w:highlight w:val="red"/>
        </w:rPr>
      </w:pPr>
      <w:r w:rsidRPr="00557700">
        <w:rPr>
          <w:rFonts w:ascii="Arial" w:hAnsi="Arial" w:cs="Arial"/>
          <w:color w:val="FFFFFF" w:themeColor="background1"/>
          <w:sz w:val="20"/>
          <w:highlight w:val="red"/>
        </w:rPr>
        <w:t xml:space="preserve">Review Teams and Sub-Committees </w:t>
      </w:r>
      <w:r w:rsidR="004F009C" w:rsidRPr="00557700">
        <w:rPr>
          <w:rFonts w:ascii="Arial" w:hAnsi="Arial" w:cs="Arial"/>
          <w:color w:val="FFFFFF" w:themeColor="background1"/>
          <w:sz w:val="20"/>
          <w:highlight w:val="red"/>
        </w:rPr>
        <w:t>should begin reviewing outlines once the Outline Submission System is back up.</w:t>
      </w:r>
    </w:p>
    <w:p w:rsidR="00C802D4" w:rsidRPr="008C30BA" w:rsidRDefault="00811BF8" w:rsidP="00811BF8">
      <w:pPr>
        <w:pStyle w:val="ListParagraph"/>
        <w:numPr>
          <w:ilvl w:val="1"/>
          <w:numId w:val="21"/>
        </w:numPr>
        <w:rPr>
          <w:rFonts w:ascii="Arial" w:hAnsi="Arial" w:cs="Arial"/>
          <w:sz w:val="20"/>
        </w:rPr>
      </w:pPr>
      <w:r w:rsidRPr="008C30BA">
        <w:rPr>
          <w:rFonts w:ascii="Arial" w:hAnsi="Arial" w:cs="Arial"/>
          <w:sz w:val="20"/>
        </w:rPr>
        <w:t>Course Inactivations</w:t>
      </w:r>
    </w:p>
    <w:p w:rsidR="00811BF8" w:rsidRDefault="00811BF8" w:rsidP="00811BF8">
      <w:pPr>
        <w:pStyle w:val="ListParagraph"/>
        <w:numPr>
          <w:ilvl w:val="2"/>
          <w:numId w:val="21"/>
        </w:numPr>
        <w:rPr>
          <w:rFonts w:ascii="Arial" w:hAnsi="Arial" w:cs="Arial"/>
          <w:sz w:val="20"/>
        </w:rPr>
      </w:pPr>
      <w:r>
        <w:rPr>
          <w:rFonts w:ascii="Arial" w:hAnsi="Arial" w:cs="Arial"/>
          <w:sz w:val="20"/>
        </w:rPr>
        <w:t>ESL/PIE-040, ESL/PIE-041</w:t>
      </w:r>
    </w:p>
    <w:p w:rsidR="00811BF8" w:rsidRDefault="00811BF8" w:rsidP="00811BF8">
      <w:pPr>
        <w:pStyle w:val="ListParagraph"/>
        <w:numPr>
          <w:ilvl w:val="3"/>
          <w:numId w:val="21"/>
        </w:numPr>
        <w:rPr>
          <w:rFonts w:ascii="Arial" w:hAnsi="Arial" w:cs="Arial"/>
          <w:sz w:val="20"/>
        </w:rPr>
      </w:pPr>
      <w:r>
        <w:rPr>
          <w:rFonts w:ascii="Arial" w:hAnsi="Arial" w:cs="Arial"/>
          <w:sz w:val="20"/>
        </w:rPr>
        <w:t>Suzanne Munro presented</w:t>
      </w:r>
    </w:p>
    <w:p w:rsidR="004F009C" w:rsidRDefault="00110A64" w:rsidP="004F009C">
      <w:pPr>
        <w:pStyle w:val="ListParagraph"/>
        <w:numPr>
          <w:ilvl w:val="3"/>
          <w:numId w:val="21"/>
        </w:numPr>
        <w:rPr>
          <w:rFonts w:ascii="Arial" w:hAnsi="Arial" w:cs="Arial"/>
          <w:sz w:val="20"/>
        </w:rPr>
      </w:pPr>
      <w:r>
        <w:rPr>
          <w:rFonts w:ascii="Arial" w:hAnsi="Arial" w:cs="Arial"/>
          <w:sz w:val="20"/>
        </w:rPr>
        <w:t>Courses</w:t>
      </w:r>
      <w:r w:rsidR="004F009C">
        <w:rPr>
          <w:rFonts w:ascii="Arial" w:hAnsi="Arial" w:cs="Arial"/>
          <w:sz w:val="20"/>
        </w:rPr>
        <w:t xml:space="preserve"> were in a series of grammar courses. The series has been </w:t>
      </w:r>
      <w:r>
        <w:rPr>
          <w:rFonts w:ascii="Arial" w:hAnsi="Arial" w:cs="Arial"/>
          <w:sz w:val="20"/>
        </w:rPr>
        <w:t>consolidated</w:t>
      </w:r>
      <w:r w:rsidR="004F009C">
        <w:rPr>
          <w:rFonts w:ascii="Arial" w:hAnsi="Arial" w:cs="Arial"/>
          <w:sz w:val="20"/>
        </w:rPr>
        <w:t xml:space="preserve"> by distributing components of these courses into the other courses in the series.</w:t>
      </w:r>
    </w:p>
    <w:p w:rsidR="004F009C" w:rsidRPr="00110A64" w:rsidRDefault="004F009C" w:rsidP="00110A64">
      <w:pPr>
        <w:ind w:left="1440"/>
        <w:rPr>
          <w:rFonts w:ascii="Arial" w:hAnsi="Arial" w:cs="Arial"/>
          <w:sz w:val="20"/>
        </w:rPr>
      </w:pPr>
      <w:r w:rsidRPr="00110A64">
        <w:rPr>
          <w:rFonts w:ascii="Arial" w:hAnsi="Arial" w:cs="Arial"/>
          <w:b/>
          <w:sz w:val="20"/>
        </w:rPr>
        <w:t>Motion to approve, approved</w:t>
      </w:r>
    </w:p>
    <w:p w:rsidR="00677456" w:rsidRDefault="00677456" w:rsidP="00677456">
      <w:pPr>
        <w:pStyle w:val="ListParagraph"/>
        <w:numPr>
          <w:ilvl w:val="1"/>
          <w:numId w:val="21"/>
        </w:numPr>
        <w:rPr>
          <w:rFonts w:ascii="Arial" w:hAnsi="Arial" w:cs="Arial"/>
          <w:sz w:val="20"/>
        </w:rPr>
      </w:pPr>
      <w:r>
        <w:rPr>
          <w:rFonts w:ascii="Arial" w:hAnsi="Arial" w:cs="Arial"/>
          <w:sz w:val="20"/>
        </w:rPr>
        <w:t>Mission Statement</w:t>
      </w:r>
    </w:p>
    <w:p w:rsidR="00677456" w:rsidRDefault="00677456" w:rsidP="00677456">
      <w:pPr>
        <w:pStyle w:val="ListParagraph"/>
        <w:numPr>
          <w:ilvl w:val="2"/>
          <w:numId w:val="21"/>
        </w:numPr>
        <w:rPr>
          <w:rFonts w:ascii="Arial" w:hAnsi="Arial" w:cs="Arial"/>
          <w:sz w:val="20"/>
        </w:rPr>
      </w:pPr>
      <w:r>
        <w:rPr>
          <w:rFonts w:ascii="Arial" w:hAnsi="Arial" w:cs="Arial"/>
          <w:sz w:val="20"/>
        </w:rPr>
        <w:t>MaryJean Williams presented</w:t>
      </w:r>
    </w:p>
    <w:p w:rsidR="00BA1CD4" w:rsidRDefault="009D6E94" w:rsidP="00677456">
      <w:pPr>
        <w:pStyle w:val="ListParagraph"/>
        <w:numPr>
          <w:ilvl w:val="2"/>
          <w:numId w:val="21"/>
        </w:numPr>
        <w:rPr>
          <w:rFonts w:ascii="Arial" w:hAnsi="Arial" w:cs="Arial"/>
          <w:sz w:val="20"/>
        </w:rPr>
      </w:pPr>
      <w:r>
        <w:rPr>
          <w:rFonts w:ascii="Arial" w:hAnsi="Arial" w:cs="Arial"/>
          <w:sz w:val="20"/>
        </w:rPr>
        <w:t>10 minute small-group discussion/reflection on what the Committee does and why they do it.</w:t>
      </w:r>
    </w:p>
    <w:p w:rsidR="00DC7BB9" w:rsidRPr="00DC7BB9" w:rsidRDefault="00DC7BB9" w:rsidP="00677456">
      <w:pPr>
        <w:pStyle w:val="ListParagraph"/>
        <w:numPr>
          <w:ilvl w:val="2"/>
          <w:numId w:val="21"/>
        </w:numPr>
        <w:rPr>
          <w:rFonts w:ascii="Arial" w:hAnsi="Arial" w:cs="Arial"/>
          <w:sz w:val="20"/>
          <w:highlight w:val="yellow"/>
        </w:rPr>
      </w:pPr>
      <w:r w:rsidRPr="00DC7BB9">
        <w:rPr>
          <w:rFonts w:ascii="Arial" w:hAnsi="Arial" w:cs="Arial"/>
          <w:sz w:val="20"/>
          <w:highlight w:val="yellow"/>
        </w:rPr>
        <w:t>MaryJean will do a theme analysis and present findings at the October 19</w:t>
      </w:r>
      <w:r w:rsidRPr="00DC7BB9">
        <w:rPr>
          <w:rFonts w:ascii="Arial" w:hAnsi="Arial" w:cs="Arial"/>
          <w:sz w:val="20"/>
          <w:highlight w:val="yellow"/>
          <w:vertAlign w:val="superscript"/>
        </w:rPr>
        <w:t>th</w:t>
      </w:r>
      <w:r w:rsidRPr="00DC7BB9">
        <w:rPr>
          <w:rFonts w:ascii="Arial" w:hAnsi="Arial" w:cs="Arial"/>
          <w:sz w:val="20"/>
          <w:highlight w:val="yellow"/>
        </w:rPr>
        <w:t xml:space="preserve"> meeting.</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7926B0">
            <w:pPr>
              <w:jc w:val="center"/>
              <w:rPr>
                <w:rFonts w:ascii="Arial" w:eastAsia="Arial Unicode MS" w:hAnsi="Arial" w:cs="Arial"/>
              </w:rPr>
            </w:pPr>
            <w:r>
              <w:rPr>
                <w:rFonts w:ascii="Arial" w:hAnsi="Arial" w:cs="Arial"/>
                <w:b/>
              </w:rPr>
              <w:t xml:space="preserve">Next Meeting: </w:t>
            </w:r>
            <w:r w:rsidR="00041D5B">
              <w:rPr>
                <w:rFonts w:ascii="Arial" w:hAnsi="Arial" w:cs="Arial"/>
                <w:b/>
              </w:rPr>
              <w:t>October 19</w:t>
            </w:r>
            <w:r w:rsidR="00FD5344">
              <w:rPr>
                <w:rFonts w:ascii="Arial" w:hAnsi="Arial" w:cs="Arial"/>
                <w:b/>
              </w:rPr>
              <w:t>, 2018 CC127 8-9:30am</w:t>
            </w:r>
          </w:p>
        </w:tc>
      </w:tr>
    </w:tbl>
    <w:p w:rsidR="000F53C7" w:rsidRDefault="000F53C7" w:rsidP="000F53C7">
      <w:pPr>
        <w:rPr>
          <w:sz w:val="12"/>
        </w:rPr>
      </w:pPr>
    </w:p>
    <w:p w:rsidR="00795979" w:rsidRDefault="00795979">
      <w:pPr>
        <w:spacing w:after="160" w:line="259" w:lineRule="auto"/>
        <w:rPr>
          <w:rFonts w:ascii="Arial" w:hAnsi="Arial" w:cs="Arial"/>
          <w:sz w:val="20"/>
        </w:rPr>
      </w:pPr>
      <w:r>
        <w:rPr>
          <w:rFonts w:ascii="Arial" w:hAnsi="Arial" w:cs="Arial"/>
          <w:sz w:val="20"/>
        </w:rPr>
        <w:br w:type="page"/>
      </w:r>
    </w:p>
    <w:p w:rsidR="00795979" w:rsidRPr="00E76E1D" w:rsidRDefault="00795979" w:rsidP="00795979">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1626041B" wp14:editId="4B784A5D">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979" w:rsidRPr="00013CC9" w:rsidRDefault="00795979" w:rsidP="00795979">
                                <w:pPr>
                                  <w:rPr>
                                    <w:rFonts w:ascii="Arial" w:hAnsi="Arial" w:cs="Arial"/>
                                    <w:b/>
                                  </w:rPr>
                                </w:pPr>
                                <w:r>
                                  <w:rPr>
                                    <w:rFonts w:ascii="Arial" w:hAnsi="Arial" w:cs="Arial"/>
                                    <w:b/>
                                  </w:rPr>
                                  <w:t>October 5, 2018</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979" w:rsidRPr="003768D1" w:rsidRDefault="00795979" w:rsidP="00795979">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26041B"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795979" w:rsidRPr="00013CC9" w:rsidRDefault="00795979" w:rsidP="00795979">
                          <w:pPr>
                            <w:rPr>
                              <w:rFonts w:ascii="Arial" w:hAnsi="Arial" w:cs="Arial"/>
                              <w:b/>
                            </w:rPr>
                          </w:pPr>
                          <w:r>
                            <w:rPr>
                              <w:rFonts w:ascii="Arial" w:hAnsi="Arial" w:cs="Arial"/>
                              <w:b/>
                            </w:rPr>
                            <w:t>October 5, 2018</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795979" w:rsidRPr="003768D1" w:rsidRDefault="00795979" w:rsidP="00795979">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795979" w:rsidRPr="00E76E1D" w:rsidRDefault="00795979" w:rsidP="00795979">
      <w:pPr>
        <w:tabs>
          <w:tab w:val="left" w:pos="720"/>
        </w:tabs>
        <w:rPr>
          <w:rFonts w:ascii="Arial" w:hAnsi="Arial" w:cs="Arial"/>
          <w:b/>
        </w:rPr>
      </w:pPr>
    </w:p>
    <w:p w:rsidR="00795979" w:rsidRPr="00E76E1D" w:rsidRDefault="00795979" w:rsidP="00795979">
      <w:pPr>
        <w:tabs>
          <w:tab w:val="left" w:pos="720"/>
        </w:tabs>
        <w:rPr>
          <w:rFonts w:ascii="Arial" w:hAnsi="Arial" w:cs="Arial"/>
          <w:b/>
        </w:rPr>
      </w:pPr>
    </w:p>
    <w:p w:rsidR="00795979" w:rsidRPr="00E76E1D" w:rsidRDefault="00795979" w:rsidP="00795979">
      <w:pPr>
        <w:tabs>
          <w:tab w:val="left" w:pos="720"/>
        </w:tabs>
        <w:rPr>
          <w:rFonts w:ascii="Arial" w:hAnsi="Arial" w:cs="Arial"/>
          <w:b/>
        </w:rPr>
      </w:pPr>
    </w:p>
    <w:p w:rsidR="00795979" w:rsidRPr="00EE0D40" w:rsidRDefault="00795979" w:rsidP="00795979">
      <w:pPr>
        <w:tabs>
          <w:tab w:val="left" w:pos="720"/>
        </w:tabs>
        <w:rPr>
          <w:rFonts w:ascii="Arial" w:hAnsi="Arial" w:cs="Arial"/>
          <w:b/>
          <w:szCs w:val="20"/>
        </w:rPr>
      </w:pPr>
      <w:r w:rsidRPr="00EE0D40">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795979" w:rsidRPr="00EE0D40" w:rsidTr="00A85CBB">
        <w:trPr>
          <w:trHeight w:val="267"/>
        </w:trPr>
        <w:tc>
          <w:tcPr>
            <w:tcW w:w="1728"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Course Number</w:t>
            </w:r>
          </w:p>
        </w:tc>
        <w:tc>
          <w:tcPr>
            <w:tcW w:w="4500"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Former Title</w:t>
            </w:r>
          </w:p>
        </w:tc>
        <w:tc>
          <w:tcPr>
            <w:tcW w:w="3236"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New Title</w:t>
            </w:r>
          </w:p>
        </w:tc>
      </w:tr>
      <w:tr w:rsidR="00795979" w:rsidRPr="00EE0D40" w:rsidTr="00A85CBB">
        <w:trPr>
          <w:trHeight w:val="267"/>
        </w:trPr>
        <w:tc>
          <w:tcPr>
            <w:tcW w:w="1728" w:type="dxa"/>
            <w:shd w:val="clear" w:color="auto" w:fill="auto"/>
            <w:vAlign w:val="bottom"/>
          </w:tcPr>
          <w:p w:rsidR="00795979" w:rsidRPr="00EE0D40" w:rsidRDefault="00795979" w:rsidP="00A85CBB">
            <w:pPr>
              <w:rPr>
                <w:rFonts w:ascii="Arial" w:hAnsi="Arial" w:cs="Arial"/>
                <w:sz w:val="20"/>
                <w:szCs w:val="20"/>
              </w:rPr>
            </w:pPr>
          </w:p>
        </w:tc>
        <w:tc>
          <w:tcPr>
            <w:tcW w:w="4500" w:type="dxa"/>
            <w:shd w:val="clear" w:color="auto" w:fill="auto"/>
            <w:vAlign w:val="bottom"/>
          </w:tcPr>
          <w:p w:rsidR="00795979" w:rsidRPr="00EE0D40" w:rsidRDefault="00795979" w:rsidP="00A85CBB">
            <w:pPr>
              <w:rPr>
                <w:rFonts w:ascii="Arial" w:hAnsi="Arial" w:cs="Arial"/>
                <w:sz w:val="20"/>
                <w:szCs w:val="20"/>
              </w:rPr>
            </w:pPr>
          </w:p>
        </w:tc>
        <w:tc>
          <w:tcPr>
            <w:tcW w:w="3236" w:type="dxa"/>
            <w:shd w:val="clear" w:color="auto" w:fill="auto"/>
            <w:vAlign w:val="bottom"/>
          </w:tcPr>
          <w:p w:rsidR="00795979" w:rsidRPr="00EE0D40" w:rsidRDefault="00795979" w:rsidP="00A85CBB">
            <w:pPr>
              <w:rPr>
                <w:rFonts w:ascii="Arial" w:hAnsi="Arial" w:cs="Arial"/>
                <w:sz w:val="20"/>
                <w:szCs w:val="20"/>
              </w:rPr>
            </w:pPr>
          </w:p>
        </w:tc>
      </w:tr>
    </w:tbl>
    <w:p w:rsidR="00795979" w:rsidRPr="00EE0D40" w:rsidRDefault="00795979" w:rsidP="00795979">
      <w:pPr>
        <w:tabs>
          <w:tab w:val="left" w:pos="720"/>
        </w:tabs>
        <w:rPr>
          <w:rFonts w:ascii="Arial" w:hAnsi="Arial" w:cs="Arial"/>
          <w:b/>
          <w:sz w:val="20"/>
          <w:szCs w:val="20"/>
        </w:rPr>
      </w:pPr>
    </w:p>
    <w:p w:rsidR="00795979" w:rsidRPr="00EE0D40" w:rsidRDefault="00795979" w:rsidP="00795979">
      <w:pPr>
        <w:tabs>
          <w:tab w:val="left" w:pos="720"/>
        </w:tabs>
        <w:rPr>
          <w:rFonts w:ascii="Arial" w:hAnsi="Arial" w:cs="Arial"/>
          <w:b/>
          <w:szCs w:val="20"/>
        </w:rPr>
      </w:pPr>
      <w:r w:rsidRPr="00EE0D40">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795979" w:rsidRPr="00EE0D40" w:rsidTr="00A85CBB">
        <w:trPr>
          <w:trHeight w:hRule="exact" w:val="274"/>
        </w:trPr>
        <w:tc>
          <w:tcPr>
            <w:tcW w:w="1728"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Course Number</w:t>
            </w:r>
          </w:p>
        </w:tc>
        <w:tc>
          <w:tcPr>
            <w:tcW w:w="4500"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Title</w:t>
            </w:r>
          </w:p>
        </w:tc>
        <w:tc>
          <w:tcPr>
            <w:tcW w:w="3232"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Change</w:t>
            </w:r>
          </w:p>
        </w:tc>
      </w:tr>
      <w:tr w:rsidR="00795979" w:rsidRPr="00EE0D40" w:rsidTr="00A85CBB">
        <w:trPr>
          <w:trHeight w:hRule="exact" w:val="265"/>
        </w:trPr>
        <w:tc>
          <w:tcPr>
            <w:tcW w:w="1728" w:type="dxa"/>
            <w:vAlign w:val="bottom"/>
          </w:tcPr>
          <w:p w:rsidR="00795979" w:rsidRPr="00EE0D40" w:rsidRDefault="00795979" w:rsidP="00A85CBB">
            <w:pPr>
              <w:rPr>
                <w:rFonts w:ascii="Arial" w:hAnsi="Arial" w:cs="Arial"/>
                <w:sz w:val="20"/>
                <w:szCs w:val="20"/>
              </w:rPr>
            </w:pPr>
          </w:p>
        </w:tc>
        <w:tc>
          <w:tcPr>
            <w:tcW w:w="4500" w:type="dxa"/>
            <w:vAlign w:val="bottom"/>
          </w:tcPr>
          <w:p w:rsidR="00795979" w:rsidRPr="00EE0D40" w:rsidRDefault="00795979" w:rsidP="00A85CBB">
            <w:pPr>
              <w:rPr>
                <w:rFonts w:ascii="Arial" w:hAnsi="Arial" w:cs="Arial"/>
                <w:sz w:val="20"/>
                <w:szCs w:val="20"/>
              </w:rPr>
            </w:pPr>
          </w:p>
        </w:tc>
        <w:tc>
          <w:tcPr>
            <w:tcW w:w="3232" w:type="dxa"/>
            <w:vAlign w:val="bottom"/>
          </w:tcPr>
          <w:p w:rsidR="00795979" w:rsidRPr="00EE0D40" w:rsidRDefault="00795979" w:rsidP="00A85CBB">
            <w:pPr>
              <w:rPr>
                <w:rFonts w:ascii="Arial" w:hAnsi="Arial" w:cs="Arial"/>
                <w:sz w:val="20"/>
                <w:szCs w:val="20"/>
              </w:rPr>
            </w:pPr>
          </w:p>
        </w:tc>
      </w:tr>
    </w:tbl>
    <w:p w:rsidR="00795979" w:rsidRPr="00EE0D40" w:rsidRDefault="00795979" w:rsidP="00795979">
      <w:pPr>
        <w:tabs>
          <w:tab w:val="left" w:pos="720"/>
        </w:tabs>
        <w:rPr>
          <w:rFonts w:ascii="Arial" w:hAnsi="Arial" w:cs="Arial"/>
          <w:b/>
          <w:sz w:val="20"/>
          <w:szCs w:val="20"/>
        </w:rPr>
      </w:pPr>
    </w:p>
    <w:p w:rsidR="00795979" w:rsidRPr="00EE0D40" w:rsidRDefault="00795979" w:rsidP="00795979">
      <w:pPr>
        <w:tabs>
          <w:tab w:val="left" w:pos="720"/>
        </w:tabs>
        <w:rPr>
          <w:rFonts w:ascii="Arial" w:hAnsi="Arial" w:cs="Arial"/>
          <w:b/>
          <w:szCs w:val="20"/>
        </w:rPr>
      </w:pPr>
      <w:r w:rsidRPr="00EE0D40">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795979" w:rsidRPr="00EE0D40" w:rsidTr="00A85CBB">
        <w:trPr>
          <w:trHeight w:hRule="exact" w:val="283"/>
        </w:trPr>
        <w:tc>
          <w:tcPr>
            <w:tcW w:w="1728"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Course Number</w:t>
            </w:r>
          </w:p>
        </w:tc>
        <w:tc>
          <w:tcPr>
            <w:tcW w:w="4500"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Title</w:t>
            </w:r>
          </w:p>
        </w:tc>
        <w:tc>
          <w:tcPr>
            <w:tcW w:w="3222"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New Course Number</w:t>
            </w:r>
          </w:p>
        </w:tc>
      </w:tr>
      <w:tr w:rsidR="00795979" w:rsidRPr="00EE0D40" w:rsidTr="00A85CBB">
        <w:trPr>
          <w:trHeight w:hRule="exact" w:val="274"/>
        </w:trPr>
        <w:tc>
          <w:tcPr>
            <w:tcW w:w="1728" w:type="dxa"/>
            <w:shd w:val="clear" w:color="auto" w:fill="auto"/>
            <w:vAlign w:val="bottom"/>
          </w:tcPr>
          <w:p w:rsidR="00795979" w:rsidRPr="00EE0D40" w:rsidRDefault="00795979" w:rsidP="00A85CBB">
            <w:pPr>
              <w:rPr>
                <w:rFonts w:ascii="Arial" w:hAnsi="Arial" w:cs="Arial"/>
                <w:sz w:val="20"/>
                <w:szCs w:val="20"/>
                <w:highlight w:val="green"/>
              </w:rPr>
            </w:pPr>
          </w:p>
        </w:tc>
        <w:tc>
          <w:tcPr>
            <w:tcW w:w="4500" w:type="dxa"/>
            <w:vAlign w:val="bottom"/>
          </w:tcPr>
          <w:p w:rsidR="00795979" w:rsidRPr="00EE0D40" w:rsidRDefault="00795979" w:rsidP="00A85CBB">
            <w:pPr>
              <w:rPr>
                <w:rFonts w:ascii="Arial" w:hAnsi="Arial" w:cs="Arial"/>
                <w:sz w:val="20"/>
                <w:szCs w:val="20"/>
              </w:rPr>
            </w:pPr>
          </w:p>
        </w:tc>
        <w:tc>
          <w:tcPr>
            <w:tcW w:w="3222" w:type="dxa"/>
            <w:vAlign w:val="bottom"/>
          </w:tcPr>
          <w:p w:rsidR="00795979" w:rsidRPr="00EE0D40" w:rsidRDefault="00795979" w:rsidP="00A85CBB">
            <w:pPr>
              <w:rPr>
                <w:rFonts w:ascii="Arial" w:hAnsi="Arial" w:cs="Arial"/>
                <w:sz w:val="20"/>
                <w:szCs w:val="20"/>
              </w:rPr>
            </w:pPr>
          </w:p>
        </w:tc>
      </w:tr>
    </w:tbl>
    <w:p w:rsidR="00795979" w:rsidRPr="00EE0D40" w:rsidRDefault="00795979" w:rsidP="00795979">
      <w:pPr>
        <w:tabs>
          <w:tab w:val="left" w:pos="720"/>
        </w:tabs>
        <w:rPr>
          <w:rFonts w:ascii="Arial" w:hAnsi="Arial" w:cs="Arial"/>
          <w:b/>
          <w:sz w:val="20"/>
          <w:szCs w:val="20"/>
        </w:rPr>
      </w:pPr>
    </w:p>
    <w:p w:rsidR="00795979" w:rsidRPr="00EE0D40" w:rsidRDefault="00795979" w:rsidP="00795979">
      <w:pPr>
        <w:tabs>
          <w:tab w:val="left" w:pos="720"/>
        </w:tabs>
        <w:rPr>
          <w:rFonts w:ascii="Arial" w:hAnsi="Arial" w:cs="Arial"/>
          <w:b/>
          <w:szCs w:val="20"/>
        </w:rPr>
      </w:pPr>
      <w:r w:rsidRPr="00EE0D40">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795979" w:rsidRPr="00EE0D40" w:rsidTr="00A85CBB">
        <w:trPr>
          <w:trHeight w:hRule="exact" w:val="283"/>
        </w:trPr>
        <w:tc>
          <w:tcPr>
            <w:tcW w:w="1795"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Course Number</w:t>
            </w:r>
          </w:p>
        </w:tc>
        <w:tc>
          <w:tcPr>
            <w:tcW w:w="4410" w:type="dxa"/>
            <w:shd w:val="clear" w:color="auto" w:fill="212C65"/>
            <w:vAlign w:val="bottom"/>
          </w:tcPr>
          <w:p w:rsidR="00795979" w:rsidRPr="00EE0D40" w:rsidRDefault="00795979" w:rsidP="00A85CBB">
            <w:pPr>
              <w:rPr>
                <w:rFonts w:ascii="Arial" w:hAnsi="Arial" w:cs="Arial"/>
                <w:b/>
                <w:sz w:val="20"/>
                <w:szCs w:val="20"/>
              </w:rPr>
            </w:pPr>
            <w:r w:rsidRPr="00EE0D40">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795979" w:rsidRPr="00EE0D40" w:rsidTr="00A85CBB">
              <w:trPr>
                <w:trHeight w:val="283"/>
              </w:trPr>
              <w:tc>
                <w:tcPr>
                  <w:tcW w:w="3241" w:type="dxa"/>
                  <w:tcBorders>
                    <w:top w:val="single" w:sz="4" w:space="0" w:color="BFBFBF"/>
                    <w:left w:val="single" w:sz="4" w:space="0" w:color="BFBFBF"/>
                    <w:bottom w:val="single" w:sz="4" w:space="0" w:color="BFBFBF"/>
                    <w:right w:val="single" w:sz="4" w:space="0" w:color="BFBFBF"/>
                  </w:tcBorders>
                  <w:shd w:val="clear" w:color="auto" w:fill="212C65"/>
                  <w:vAlign w:val="center"/>
                  <w:hideMark/>
                </w:tcPr>
                <w:p w:rsidR="00795979" w:rsidRPr="00EE0D40" w:rsidRDefault="00795979" w:rsidP="00A85CBB">
                  <w:pPr>
                    <w:rPr>
                      <w:rFonts w:ascii="Arial" w:hAnsi="Arial" w:cs="Arial"/>
                      <w:b/>
                      <w:sz w:val="20"/>
                      <w:szCs w:val="20"/>
                    </w:rPr>
                  </w:pPr>
                  <w:r w:rsidRPr="00EE0D40">
                    <w:rPr>
                      <w:rFonts w:ascii="Arial" w:hAnsi="Arial" w:cs="Arial"/>
                      <w:b/>
                      <w:sz w:val="20"/>
                      <w:szCs w:val="20"/>
                    </w:rPr>
                    <w:t>Implementation</w:t>
                  </w:r>
                </w:p>
              </w:tc>
            </w:tr>
          </w:tbl>
          <w:p w:rsidR="00795979" w:rsidRPr="00EE0D40" w:rsidRDefault="00795979" w:rsidP="00A85CBB">
            <w:pPr>
              <w:rPr>
                <w:rFonts w:ascii="Arial" w:hAnsi="Arial" w:cs="Arial"/>
                <w:b/>
                <w:sz w:val="20"/>
                <w:szCs w:val="20"/>
              </w:rPr>
            </w:pP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AB-105</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Street Rod Construction Techniques</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AM-133</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Engine Systems</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BA-211</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Financial Accounting I</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CJA-134</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Correctional Institutions</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COMM-140</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Introduction to Intercultural Communication</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COMM-218</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Interpersonal Communication</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FN-110</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Personal Nutrition</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FN-225</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Nutrition</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MFG-100</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Adventures in Technology</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MFG-111</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Machine Tool Fundamentals I</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MFG-273</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Mastercam, Lathe, Mill, Multi-Axis</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SM-136</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Photolithography</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r w:rsidR="00795979" w:rsidRPr="00EE0D40" w:rsidTr="00A85CBB">
        <w:trPr>
          <w:trHeight w:hRule="exact" w:val="274"/>
        </w:trPr>
        <w:tc>
          <w:tcPr>
            <w:tcW w:w="1795" w:type="dxa"/>
            <w:shd w:val="clear" w:color="auto" w:fill="auto"/>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WET-130L</w:t>
            </w:r>
          </w:p>
        </w:tc>
        <w:tc>
          <w:tcPr>
            <w:tcW w:w="4410"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Wastewater Operations III Lab</w:t>
            </w:r>
          </w:p>
        </w:tc>
        <w:tc>
          <w:tcPr>
            <w:tcW w:w="3241" w:type="dxa"/>
            <w:vAlign w:val="bottom"/>
          </w:tcPr>
          <w:p w:rsidR="00795979" w:rsidRPr="00EE0D40" w:rsidRDefault="00795979" w:rsidP="00A85CBB">
            <w:pPr>
              <w:rPr>
                <w:rFonts w:ascii="Arial" w:hAnsi="Arial" w:cs="Arial"/>
                <w:sz w:val="20"/>
                <w:szCs w:val="20"/>
              </w:rPr>
            </w:pPr>
            <w:r w:rsidRPr="00EE0D40">
              <w:rPr>
                <w:rFonts w:ascii="Arial" w:hAnsi="Arial" w:cs="Arial"/>
                <w:sz w:val="20"/>
                <w:szCs w:val="20"/>
              </w:rPr>
              <w:t>2019/WI</w:t>
            </w:r>
          </w:p>
        </w:tc>
      </w:tr>
    </w:tbl>
    <w:p w:rsidR="00795979" w:rsidRPr="00EE0D40" w:rsidRDefault="00795979" w:rsidP="00795979">
      <w:pPr>
        <w:tabs>
          <w:tab w:val="left" w:pos="720"/>
        </w:tabs>
        <w:rPr>
          <w:rFonts w:ascii="Arial" w:hAnsi="Arial" w:cs="Arial"/>
          <w:b/>
          <w:sz w:val="20"/>
          <w:szCs w:val="20"/>
        </w:rPr>
      </w:pPr>
    </w:p>
    <w:p w:rsidR="00795979" w:rsidRPr="00EE0D40" w:rsidRDefault="00795979" w:rsidP="00795979">
      <w:pPr>
        <w:tabs>
          <w:tab w:val="left" w:pos="720"/>
        </w:tabs>
        <w:rPr>
          <w:rFonts w:ascii="Arial" w:hAnsi="Arial" w:cs="Arial"/>
          <w:b/>
          <w:sz w:val="20"/>
          <w:szCs w:val="20"/>
        </w:rPr>
      </w:pPr>
    </w:p>
    <w:p w:rsidR="00795979" w:rsidRPr="00E76E1D" w:rsidRDefault="00795979" w:rsidP="00795979">
      <w:pPr>
        <w:tabs>
          <w:tab w:val="left" w:pos="720"/>
        </w:tabs>
        <w:rPr>
          <w:rFonts w:ascii="Arial" w:hAnsi="Arial" w:cs="Arial"/>
          <w:b/>
        </w:rPr>
      </w:pPr>
    </w:p>
    <w:p w:rsidR="00795979" w:rsidRPr="00E76E1D" w:rsidRDefault="00795979" w:rsidP="00795979">
      <w:pPr>
        <w:tabs>
          <w:tab w:val="left" w:pos="720"/>
        </w:tabs>
        <w:rPr>
          <w:rFonts w:ascii="Arial" w:hAnsi="Arial" w:cs="Arial"/>
          <w:b/>
        </w:rPr>
      </w:pPr>
    </w:p>
    <w:p w:rsidR="00FD5344" w:rsidRPr="00FD28C3" w:rsidRDefault="00FD5344" w:rsidP="00FD28C3">
      <w:pPr>
        <w:spacing w:after="160" w:line="259" w:lineRule="auto"/>
        <w:rPr>
          <w:rFonts w:ascii="Arial" w:hAnsi="Arial" w:cs="Arial"/>
          <w:sz w:val="20"/>
        </w:rPr>
      </w:pPr>
      <w:bookmarkStart w:id="0" w:name="_GoBack"/>
      <w:bookmarkEnd w:id="0"/>
    </w:p>
    <w:sectPr w:rsidR="00FD5344" w:rsidRPr="00FD28C3"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3396673E"/>
    <w:lvl w:ilvl="0" w:tplc="C43A9962">
      <w:start w:val="1"/>
      <w:numFmt w:val="decimal"/>
      <w:lvlText w:val="%1."/>
      <w:lvlJc w:val="left"/>
      <w:pPr>
        <w:ind w:left="360" w:hanging="360"/>
      </w:pPr>
      <w:rPr>
        <w:rFonts w:hint="default"/>
      </w:rPr>
    </w:lvl>
    <w:lvl w:ilvl="1" w:tplc="56CADE6E">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323BD"/>
    <w:rsid w:val="00041D5B"/>
    <w:rsid w:val="00053C51"/>
    <w:rsid w:val="00077298"/>
    <w:rsid w:val="00095D44"/>
    <w:rsid w:val="00095F7C"/>
    <w:rsid w:val="000A5C1F"/>
    <w:rsid w:val="000C77D9"/>
    <w:rsid w:val="000E1169"/>
    <w:rsid w:val="000E58B7"/>
    <w:rsid w:val="000F37CC"/>
    <w:rsid w:val="000F53C7"/>
    <w:rsid w:val="00110A64"/>
    <w:rsid w:val="001243C6"/>
    <w:rsid w:val="001333F5"/>
    <w:rsid w:val="001631D5"/>
    <w:rsid w:val="00167036"/>
    <w:rsid w:val="00170CCC"/>
    <w:rsid w:val="001764A2"/>
    <w:rsid w:val="001A51E5"/>
    <w:rsid w:val="001A7394"/>
    <w:rsid w:val="001B6046"/>
    <w:rsid w:val="001B79CD"/>
    <w:rsid w:val="001D0A1A"/>
    <w:rsid w:val="001D4532"/>
    <w:rsid w:val="001E2E1F"/>
    <w:rsid w:val="001E5C6C"/>
    <w:rsid w:val="001E6DD8"/>
    <w:rsid w:val="0020095C"/>
    <w:rsid w:val="00202CF7"/>
    <w:rsid w:val="00216418"/>
    <w:rsid w:val="00216C2E"/>
    <w:rsid w:val="00222EDE"/>
    <w:rsid w:val="00243B8B"/>
    <w:rsid w:val="002604D6"/>
    <w:rsid w:val="00262BC2"/>
    <w:rsid w:val="00286F6C"/>
    <w:rsid w:val="00287F24"/>
    <w:rsid w:val="002951CE"/>
    <w:rsid w:val="00300E2E"/>
    <w:rsid w:val="00312920"/>
    <w:rsid w:val="00314415"/>
    <w:rsid w:val="00321C72"/>
    <w:rsid w:val="00322988"/>
    <w:rsid w:val="003254B6"/>
    <w:rsid w:val="003278EA"/>
    <w:rsid w:val="00341E82"/>
    <w:rsid w:val="00346806"/>
    <w:rsid w:val="00347BF9"/>
    <w:rsid w:val="0036466A"/>
    <w:rsid w:val="00366FCB"/>
    <w:rsid w:val="00374CED"/>
    <w:rsid w:val="00383A1A"/>
    <w:rsid w:val="0038478C"/>
    <w:rsid w:val="003878F2"/>
    <w:rsid w:val="00390CCF"/>
    <w:rsid w:val="003950D5"/>
    <w:rsid w:val="0039538A"/>
    <w:rsid w:val="003A1213"/>
    <w:rsid w:val="003A407E"/>
    <w:rsid w:val="003A72EB"/>
    <w:rsid w:val="003B12AC"/>
    <w:rsid w:val="003B638E"/>
    <w:rsid w:val="003B746A"/>
    <w:rsid w:val="003C340A"/>
    <w:rsid w:val="003D12FE"/>
    <w:rsid w:val="003D3C59"/>
    <w:rsid w:val="003F4C2E"/>
    <w:rsid w:val="00400606"/>
    <w:rsid w:val="00403C59"/>
    <w:rsid w:val="00410B05"/>
    <w:rsid w:val="00416EAE"/>
    <w:rsid w:val="004175A9"/>
    <w:rsid w:val="00417CDB"/>
    <w:rsid w:val="00425411"/>
    <w:rsid w:val="00426866"/>
    <w:rsid w:val="00427795"/>
    <w:rsid w:val="00427B0D"/>
    <w:rsid w:val="004864EC"/>
    <w:rsid w:val="0049568B"/>
    <w:rsid w:val="004A1C85"/>
    <w:rsid w:val="004A5175"/>
    <w:rsid w:val="004B7259"/>
    <w:rsid w:val="004C765C"/>
    <w:rsid w:val="004E56D1"/>
    <w:rsid w:val="004F009C"/>
    <w:rsid w:val="00501AD2"/>
    <w:rsid w:val="00502889"/>
    <w:rsid w:val="00536098"/>
    <w:rsid w:val="0054033E"/>
    <w:rsid w:val="00557700"/>
    <w:rsid w:val="005613AD"/>
    <w:rsid w:val="005649DA"/>
    <w:rsid w:val="00567EF4"/>
    <w:rsid w:val="0058209B"/>
    <w:rsid w:val="005832B0"/>
    <w:rsid w:val="00587902"/>
    <w:rsid w:val="00595B9C"/>
    <w:rsid w:val="00595E90"/>
    <w:rsid w:val="005A280E"/>
    <w:rsid w:val="005A4135"/>
    <w:rsid w:val="005C3134"/>
    <w:rsid w:val="005D5E52"/>
    <w:rsid w:val="005E7FE2"/>
    <w:rsid w:val="005F2730"/>
    <w:rsid w:val="005F2C2B"/>
    <w:rsid w:val="005F4CE5"/>
    <w:rsid w:val="00605A2F"/>
    <w:rsid w:val="0062052F"/>
    <w:rsid w:val="006219FC"/>
    <w:rsid w:val="00655497"/>
    <w:rsid w:val="00662B70"/>
    <w:rsid w:val="00667950"/>
    <w:rsid w:val="00676F5E"/>
    <w:rsid w:val="00677456"/>
    <w:rsid w:val="006926D9"/>
    <w:rsid w:val="00695F5A"/>
    <w:rsid w:val="006A0BDE"/>
    <w:rsid w:val="006A4BFD"/>
    <w:rsid w:val="006A62C9"/>
    <w:rsid w:val="006B0D35"/>
    <w:rsid w:val="006B3D3C"/>
    <w:rsid w:val="006B66E4"/>
    <w:rsid w:val="006C2648"/>
    <w:rsid w:val="006C749D"/>
    <w:rsid w:val="006D2C54"/>
    <w:rsid w:val="006D2DE8"/>
    <w:rsid w:val="006E2BA6"/>
    <w:rsid w:val="006F73E3"/>
    <w:rsid w:val="0070501F"/>
    <w:rsid w:val="00711026"/>
    <w:rsid w:val="007151DE"/>
    <w:rsid w:val="007301DE"/>
    <w:rsid w:val="00731324"/>
    <w:rsid w:val="00733EC6"/>
    <w:rsid w:val="007378AA"/>
    <w:rsid w:val="00741663"/>
    <w:rsid w:val="00766503"/>
    <w:rsid w:val="007757C6"/>
    <w:rsid w:val="007926B0"/>
    <w:rsid w:val="00795979"/>
    <w:rsid w:val="007A091F"/>
    <w:rsid w:val="007C4993"/>
    <w:rsid w:val="00800E3A"/>
    <w:rsid w:val="00801A13"/>
    <w:rsid w:val="00802C50"/>
    <w:rsid w:val="008116C2"/>
    <w:rsid w:val="00811BF8"/>
    <w:rsid w:val="00823B66"/>
    <w:rsid w:val="00851EE0"/>
    <w:rsid w:val="008604E1"/>
    <w:rsid w:val="00861BF3"/>
    <w:rsid w:val="00867E44"/>
    <w:rsid w:val="008708CB"/>
    <w:rsid w:val="008838D6"/>
    <w:rsid w:val="00893443"/>
    <w:rsid w:val="008B40A4"/>
    <w:rsid w:val="008C0204"/>
    <w:rsid w:val="008C30BA"/>
    <w:rsid w:val="008C6C25"/>
    <w:rsid w:val="008C7365"/>
    <w:rsid w:val="008D2F8C"/>
    <w:rsid w:val="008D3500"/>
    <w:rsid w:val="008E1E62"/>
    <w:rsid w:val="008E75B3"/>
    <w:rsid w:val="008F64B1"/>
    <w:rsid w:val="009345CF"/>
    <w:rsid w:val="00935E7C"/>
    <w:rsid w:val="009374EC"/>
    <w:rsid w:val="00947AB6"/>
    <w:rsid w:val="0095484B"/>
    <w:rsid w:val="00956446"/>
    <w:rsid w:val="00970E33"/>
    <w:rsid w:val="0097263A"/>
    <w:rsid w:val="00984CDE"/>
    <w:rsid w:val="009A526C"/>
    <w:rsid w:val="009A7FB6"/>
    <w:rsid w:val="009D057E"/>
    <w:rsid w:val="009D4E7A"/>
    <w:rsid w:val="009D6E94"/>
    <w:rsid w:val="009F1469"/>
    <w:rsid w:val="009F7506"/>
    <w:rsid w:val="00A100E3"/>
    <w:rsid w:val="00A26EF2"/>
    <w:rsid w:val="00A4259D"/>
    <w:rsid w:val="00A42786"/>
    <w:rsid w:val="00A47A76"/>
    <w:rsid w:val="00A52040"/>
    <w:rsid w:val="00A56FE4"/>
    <w:rsid w:val="00A5752A"/>
    <w:rsid w:val="00A60BA6"/>
    <w:rsid w:val="00A928B2"/>
    <w:rsid w:val="00AC35BB"/>
    <w:rsid w:val="00AC485C"/>
    <w:rsid w:val="00AC6D6C"/>
    <w:rsid w:val="00AD3EFF"/>
    <w:rsid w:val="00AE12A2"/>
    <w:rsid w:val="00AE1ECC"/>
    <w:rsid w:val="00AE5EFC"/>
    <w:rsid w:val="00B073D1"/>
    <w:rsid w:val="00B20970"/>
    <w:rsid w:val="00B259E8"/>
    <w:rsid w:val="00B32835"/>
    <w:rsid w:val="00B40FC9"/>
    <w:rsid w:val="00B55AD3"/>
    <w:rsid w:val="00B56234"/>
    <w:rsid w:val="00B6092B"/>
    <w:rsid w:val="00B63FF1"/>
    <w:rsid w:val="00B71D02"/>
    <w:rsid w:val="00B92DFE"/>
    <w:rsid w:val="00BA1CD4"/>
    <w:rsid w:val="00BA2384"/>
    <w:rsid w:val="00BD3790"/>
    <w:rsid w:val="00BD6392"/>
    <w:rsid w:val="00BE15BA"/>
    <w:rsid w:val="00BE7DAA"/>
    <w:rsid w:val="00BF507E"/>
    <w:rsid w:val="00C06095"/>
    <w:rsid w:val="00C14202"/>
    <w:rsid w:val="00C244EA"/>
    <w:rsid w:val="00C334B9"/>
    <w:rsid w:val="00C33CBD"/>
    <w:rsid w:val="00C33F8C"/>
    <w:rsid w:val="00C3448A"/>
    <w:rsid w:val="00C372AB"/>
    <w:rsid w:val="00C44C3A"/>
    <w:rsid w:val="00C51DEC"/>
    <w:rsid w:val="00C56A47"/>
    <w:rsid w:val="00C65957"/>
    <w:rsid w:val="00C768BD"/>
    <w:rsid w:val="00C802D4"/>
    <w:rsid w:val="00C83765"/>
    <w:rsid w:val="00C84FD2"/>
    <w:rsid w:val="00CA638C"/>
    <w:rsid w:val="00CB0032"/>
    <w:rsid w:val="00CB204B"/>
    <w:rsid w:val="00CB2E9F"/>
    <w:rsid w:val="00CB7006"/>
    <w:rsid w:val="00CD2648"/>
    <w:rsid w:val="00CE2C52"/>
    <w:rsid w:val="00CE32CB"/>
    <w:rsid w:val="00CE46A0"/>
    <w:rsid w:val="00CE6BB7"/>
    <w:rsid w:val="00CF17A7"/>
    <w:rsid w:val="00CF35FE"/>
    <w:rsid w:val="00D00593"/>
    <w:rsid w:val="00D03954"/>
    <w:rsid w:val="00D20ECB"/>
    <w:rsid w:val="00D24F80"/>
    <w:rsid w:val="00D375F8"/>
    <w:rsid w:val="00D40CC6"/>
    <w:rsid w:val="00D74879"/>
    <w:rsid w:val="00D74EAC"/>
    <w:rsid w:val="00D825DE"/>
    <w:rsid w:val="00D82E0C"/>
    <w:rsid w:val="00D85E1D"/>
    <w:rsid w:val="00D93446"/>
    <w:rsid w:val="00D97856"/>
    <w:rsid w:val="00DA1878"/>
    <w:rsid w:val="00DC7BB9"/>
    <w:rsid w:val="00DD0C42"/>
    <w:rsid w:val="00DD3408"/>
    <w:rsid w:val="00DF062E"/>
    <w:rsid w:val="00E04133"/>
    <w:rsid w:val="00E10724"/>
    <w:rsid w:val="00E15868"/>
    <w:rsid w:val="00E42C2F"/>
    <w:rsid w:val="00E4669A"/>
    <w:rsid w:val="00E63FE4"/>
    <w:rsid w:val="00E71372"/>
    <w:rsid w:val="00E826F2"/>
    <w:rsid w:val="00E834EF"/>
    <w:rsid w:val="00E83FDC"/>
    <w:rsid w:val="00EA67B5"/>
    <w:rsid w:val="00EC46B5"/>
    <w:rsid w:val="00ED3F5E"/>
    <w:rsid w:val="00EE0C2B"/>
    <w:rsid w:val="00EF410F"/>
    <w:rsid w:val="00F117C1"/>
    <w:rsid w:val="00F15D05"/>
    <w:rsid w:val="00F25C68"/>
    <w:rsid w:val="00F3290D"/>
    <w:rsid w:val="00F3420F"/>
    <w:rsid w:val="00F50C24"/>
    <w:rsid w:val="00F54FB2"/>
    <w:rsid w:val="00F965DE"/>
    <w:rsid w:val="00FB010C"/>
    <w:rsid w:val="00FD28C3"/>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B31F7-9B33-4DBD-A077-0DDF9B8D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51</cp:revision>
  <dcterms:created xsi:type="dcterms:W3CDTF">2018-07-16T20:15:00Z</dcterms:created>
  <dcterms:modified xsi:type="dcterms:W3CDTF">2018-10-22T20:40:00Z</dcterms:modified>
</cp:coreProperties>
</file>